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93A7" w14:textId="77777777" w:rsidR="0066045F" w:rsidRDefault="0066045F" w:rsidP="0066045F">
      <w:pPr>
        <w:pStyle w:val="Textoindependiente"/>
        <w:tabs>
          <w:tab w:val="left" w:pos="2949"/>
        </w:tabs>
        <w:ind w:left="2950" w:right="979" w:hanging="2689"/>
        <w:jc w:val="both"/>
        <w:rPr>
          <w:b/>
          <w:bCs/>
        </w:rPr>
      </w:pPr>
      <w:r w:rsidRPr="0066045F">
        <w:rPr>
          <w:b/>
          <w:bCs/>
        </w:rPr>
        <w:t xml:space="preserve">ENTIDADES CON RÉGIMEN ESPECIAL – Definición </w:t>
      </w:r>
    </w:p>
    <w:p w14:paraId="72B4CD2C" w14:textId="77777777" w:rsidR="0066045F" w:rsidRDefault="0066045F" w:rsidP="0066045F">
      <w:pPr>
        <w:pStyle w:val="Textoindependiente"/>
        <w:tabs>
          <w:tab w:val="left" w:pos="2949"/>
        </w:tabs>
        <w:ind w:left="2950" w:right="979" w:hanging="2689"/>
        <w:jc w:val="both"/>
        <w:rPr>
          <w:b/>
          <w:bCs/>
        </w:rPr>
      </w:pPr>
    </w:p>
    <w:p w14:paraId="4525CE4B" w14:textId="77777777" w:rsidR="0066045F" w:rsidRDefault="0066045F" w:rsidP="0066045F">
      <w:pPr>
        <w:pStyle w:val="Textoindependiente"/>
        <w:spacing w:line="276" w:lineRule="auto"/>
        <w:ind w:left="260" w:right="979"/>
        <w:jc w:val="both"/>
      </w:pPr>
      <w:r>
        <w:t>Las entidades con régimen especial de contratación son aquellas que, por expresa</w:t>
      </w:r>
      <w:r>
        <w:rPr>
          <w:spacing w:val="-9"/>
        </w:rPr>
        <w:t xml:space="preserve"> </w:t>
      </w:r>
      <w:r>
        <w:t>disposición</w:t>
      </w:r>
      <w:r>
        <w:rPr>
          <w:spacing w:val="-8"/>
        </w:rPr>
        <w:t xml:space="preserve"> </w:t>
      </w:r>
      <w:r>
        <w:t>legal</w:t>
      </w:r>
      <w:r>
        <w:rPr>
          <w:spacing w:val="-10"/>
        </w:rPr>
        <w:t xml:space="preserve"> </w:t>
      </w:r>
      <w:r>
        <w:t>y</w:t>
      </w:r>
      <w:r>
        <w:rPr>
          <w:spacing w:val="-11"/>
        </w:rPr>
        <w:t xml:space="preserve"> </w:t>
      </w:r>
      <w:r>
        <w:t>por</w:t>
      </w:r>
      <w:r>
        <w:rPr>
          <w:spacing w:val="-11"/>
        </w:rPr>
        <w:t xml:space="preserve"> </w:t>
      </w:r>
      <w:r>
        <w:t>su</w:t>
      </w:r>
      <w:r>
        <w:rPr>
          <w:spacing w:val="-11"/>
        </w:rPr>
        <w:t xml:space="preserve"> </w:t>
      </w:r>
      <w:r>
        <w:t>naturaleza</w:t>
      </w:r>
      <w:r>
        <w:rPr>
          <w:spacing w:val="-8"/>
        </w:rPr>
        <w:t xml:space="preserve"> </w:t>
      </w:r>
      <w:r>
        <w:t>o</w:t>
      </w:r>
      <w:r>
        <w:rPr>
          <w:spacing w:val="-11"/>
        </w:rPr>
        <w:t xml:space="preserve"> </w:t>
      </w:r>
      <w:r>
        <w:t>situación</w:t>
      </w:r>
      <w:r>
        <w:rPr>
          <w:spacing w:val="-8"/>
        </w:rPr>
        <w:t xml:space="preserve"> </w:t>
      </w:r>
      <w:r>
        <w:t>de</w:t>
      </w:r>
      <w:r>
        <w:rPr>
          <w:spacing w:val="-11"/>
        </w:rPr>
        <w:t xml:space="preserve"> </w:t>
      </w:r>
      <w:r>
        <w:t>competencia,</w:t>
      </w:r>
      <w:r>
        <w:rPr>
          <w:spacing w:val="-7"/>
        </w:rPr>
        <w:t xml:space="preserve"> </w:t>
      </w:r>
      <w:r>
        <w:t>tienen condiciones diferenciales respecto de las normas que rigen su gestión contractual.</w:t>
      </w:r>
      <w:r>
        <w:rPr>
          <w:spacing w:val="-8"/>
        </w:rPr>
        <w:t xml:space="preserve"> </w:t>
      </w:r>
      <w:r>
        <w:t>Esto</w:t>
      </w:r>
      <w:r>
        <w:rPr>
          <w:spacing w:val="-10"/>
        </w:rPr>
        <w:t xml:space="preserve"> </w:t>
      </w:r>
      <w:r>
        <w:t>quiere</w:t>
      </w:r>
      <w:r>
        <w:rPr>
          <w:spacing w:val="-10"/>
        </w:rPr>
        <w:t xml:space="preserve"> </w:t>
      </w:r>
      <w:r>
        <w:t>decir</w:t>
      </w:r>
      <w:r>
        <w:rPr>
          <w:spacing w:val="-10"/>
        </w:rPr>
        <w:t xml:space="preserve"> </w:t>
      </w:r>
      <w:r>
        <w:t>que</w:t>
      </w:r>
      <w:r>
        <w:rPr>
          <w:spacing w:val="-11"/>
        </w:rPr>
        <w:t xml:space="preserve"> </w:t>
      </w:r>
      <w:r>
        <w:t>no</w:t>
      </w:r>
      <w:r>
        <w:rPr>
          <w:spacing w:val="-11"/>
        </w:rPr>
        <w:t xml:space="preserve"> </w:t>
      </w:r>
      <w:r>
        <w:t>están</w:t>
      </w:r>
      <w:r>
        <w:rPr>
          <w:spacing w:val="-10"/>
        </w:rPr>
        <w:t xml:space="preserve"> </w:t>
      </w:r>
      <w:r>
        <w:t>sometidas</w:t>
      </w:r>
      <w:r>
        <w:rPr>
          <w:spacing w:val="-9"/>
        </w:rPr>
        <w:t xml:space="preserve"> </w:t>
      </w:r>
      <w:r>
        <w:t>al</w:t>
      </w:r>
      <w:r>
        <w:rPr>
          <w:spacing w:val="-11"/>
        </w:rPr>
        <w:t xml:space="preserve"> </w:t>
      </w:r>
      <w:r>
        <w:t>EGCAP</w:t>
      </w:r>
      <w:r>
        <w:rPr>
          <w:spacing w:val="-10"/>
        </w:rPr>
        <w:t xml:space="preserve"> </w:t>
      </w:r>
      <w:r>
        <w:t>y,</w:t>
      </w:r>
      <w:r>
        <w:rPr>
          <w:spacing w:val="-11"/>
        </w:rPr>
        <w:t xml:space="preserve"> </w:t>
      </w:r>
      <w:r>
        <w:t>por</w:t>
      </w:r>
      <w:r>
        <w:rPr>
          <w:spacing w:val="-11"/>
        </w:rPr>
        <w:t xml:space="preserve"> </w:t>
      </w:r>
      <w:r>
        <w:t>ende,</w:t>
      </w:r>
      <w:r>
        <w:rPr>
          <w:spacing w:val="-10"/>
        </w:rPr>
        <w:t xml:space="preserve"> </w:t>
      </w:r>
      <w:r>
        <w:t>sus procedimientos contractuales se rigen por las normas definidas para el efecto, en la disposición que consagre su régimen excepcional, que normalmente es el derecho privado.</w:t>
      </w:r>
    </w:p>
    <w:p w14:paraId="5667F9AC" w14:textId="77777777" w:rsidR="0066045F" w:rsidRDefault="0066045F" w:rsidP="0066045F">
      <w:pPr>
        <w:pStyle w:val="Textoindependiente"/>
        <w:spacing w:before="40"/>
      </w:pPr>
    </w:p>
    <w:p w14:paraId="6DE220EF" w14:textId="52A4AF2B" w:rsidR="0066045F" w:rsidRDefault="0066045F" w:rsidP="0066045F">
      <w:pPr>
        <w:pStyle w:val="Textoindependiente"/>
        <w:spacing w:line="276" w:lineRule="auto"/>
        <w:ind w:left="260" w:right="979"/>
        <w:jc w:val="both"/>
      </w:pPr>
      <w:r>
        <w:t>La</w:t>
      </w:r>
      <w:r>
        <w:rPr>
          <w:spacing w:val="-10"/>
        </w:rPr>
        <w:t xml:space="preserve"> </w:t>
      </w:r>
      <w:r>
        <w:t>Agencia</w:t>
      </w:r>
      <w:r>
        <w:rPr>
          <w:spacing w:val="-9"/>
        </w:rPr>
        <w:t xml:space="preserve"> </w:t>
      </w:r>
      <w:r>
        <w:t>Nacional</w:t>
      </w:r>
      <w:r>
        <w:rPr>
          <w:spacing w:val="-8"/>
        </w:rPr>
        <w:t xml:space="preserve"> </w:t>
      </w:r>
      <w:r>
        <w:t>de</w:t>
      </w:r>
      <w:r>
        <w:rPr>
          <w:spacing w:val="-11"/>
        </w:rPr>
        <w:t xml:space="preserve"> </w:t>
      </w:r>
      <w:r>
        <w:t>Contratación</w:t>
      </w:r>
      <w:r>
        <w:rPr>
          <w:spacing w:val="-7"/>
        </w:rPr>
        <w:t xml:space="preserve"> </w:t>
      </w:r>
      <w:r>
        <w:t>Pública</w:t>
      </w:r>
      <w:r>
        <w:rPr>
          <w:spacing w:val="-9"/>
        </w:rPr>
        <w:t xml:space="preserve"> </w:t>
      </w:r>
      <w:r>
        <w:t>–</w:t>
      </w:r>
      <w:r>
        <w:rPr>
          <w:spacing w:val="-11"/>
        </w:rPr>
        <w:t xml:space="preserve"> </w:t>
      </w:r>
      <w:r>
        <w:t>Colombia</w:t>
      </w:r>
      <w:r>
        <w:rPr>
          <w:spacing w:val="-9"/>
        </w:rPr>
        <w:t xml:space="preserve"> </w:t>
      </w:r>
      <w:r>
        <w:t>Compra</w:t>
      </w:r>
      <w:r>
        <w:rPr>
          <w:spacing w:val="-10"/>
        </w:rPr>
        <w:t xml:space="preserve"> </w:t>
      </w:r>
      <w:r>
        <w:t>Eficiente expidió la “Guía para las Entidades Estatales con régimen especial de contratación”. Este instrumento define las entidades con regímenes exceptuados de contratación como aquellas que contratan con un régimen distinto al</w:t>
      </w:r>
      <w:r>
        <w:rPr>
          <w:spacing w:val="-1"/>
        </w:rPr>
        <w:t xml:space="preserve"> </w:t>
      </w:r>
      <w:r>
        <w:t>establecido en</w:t>
      </w:r>
      <w:r>
        <w:rPr>
          <w:spacing w:val="-1"/>
        </w:rPr>
        <w:t xml:space="preserve"> </w:t>
      </w:r>
      <w:r>
        <w:t>las</w:t>
      </w:r>
      <w:r>
        <w:rPr>
          <w:spacing w:val="-1"/>
        </w:rPr>
        <w:t xml:space="preserve"> </w:t>
      </w:r>
      <w:r>
        <w:t>Leyes 80</w:t>
      </w:r>
      <w:r>
        <w:rPr>
          <w:spacing w:val="-1"/>
        </w:rPr>
        <w:t xml:space="preserve"> </w:t>
      </w:r>
      <w:r>
        <w:t>de</w:t>
      </w:r>
      <w:r>
        <w:rPr>
          <w:spacing w:val="-1"/>
        </w:rPr>
        <w:t xml:space="preserve"> </w:t>
      </w:r>
      <w:r>
        <w:t>1993, 1150 de</w:t>
      </w:r>
      <w:r>
        <w:rPr>
          <w:spacing w:val="-1"/>
        </w:rPr>
        <w:t xml:space="preserve"> </w:t>
      </w:r>
      <w:r>
        <w:t>2007 y</w:t>
      </w:r>
      <w:r>
        <w:rPr>
          <w:spacing w:val="-2"/>
        </w:rPr>
        <w:t xml:space="preserve"> </w:t>
      </w:r>
      <w:r>
        <w:t>demás normas legales que las modifiquen o adicionen, así como las disposiciones reglamentarias que las desarrollen para su cabal ejecución. En ese sentido, dichas</w:t>
      </w:r>
      <w:r>
        <w:rPr>
          <w:spacing w:val="-2"/>
        </w:rPr>
        <w:t xml:space="preserve"> </w:t>
      </w:r>
      <w:r>
        <w:t>entidades</w:t>
      </w:r>
      <w:r>
        <w:rPr>
          <w:spacing w:val="-2"/>
        </w:rPr>
        <w:t xml:space="preserve"> </w:t>
      </w:r>
      <w:r>
        <w:t>están</w:t>
      </w:r>
      <w:r>
        <w:rPr>
          <w:spacing w:val="-2"/>
        </w:rPr>
        <w:t xml:space="preserve"> </w:t>
      </w:r>
      <w:r>
        <w:t>facultadas</w:t>
      </w:r>
      <w:r>
        <w:rPr>
          <w:spacing w:val="-1"/>
        </w:rPr>
        <w:t xml:space="preserve"> </w:t>
      </w:r>
      <w:r>
        <w:t>legalmente</w:t>
      </w:r>
      <w:r>
        <w:rPr>
          <w:spacing w:val="-1"/>
        </w:rPr>
        <w:t xml:space="preserve"> </w:t>
      </w:r>
      <w:r>
        <w:t>para</w:t>
      </w:r>
      <w:r>
        <w:rPr>
          <w:spacing w:val="-3"/>
        </w:rPr>
        <w:t xml:space="preserve"> </w:t>
      </w:r>
      <w:r>
        <w:t>aplicar</w:t>
      </w:r>
      <w:r>
        <w:rPr>
          <w:spacing w:val="-2"/>
        </w:rPr>
        <w:t xml:space="preserve"> </w:t>
      </w:r>
      <w:r>
        <w:t>reglas</w:t>
      </w:r>
      <w:r>
        <w:rPr>
          <w:spacing w:val="-2"/>
        </w:rPr>
        <w:t xml:space="preserve"> </w:t>
      </w:r>
      <w:r>
        <w:t>diferentes</w:t>
      </w:r>
      <w:r>
        <w:rPr>
          <w:spacing w:val="-1"/>
        </w:rPr>
        <w:t xml:space="preserve"> </w:t>
      </w:r>
      <w:r>
        <w:t>a</w:t>
      </w:r>
      <w:r>
        <w:rPr>
          <w:spacing w:val="-4"/>
        </w:rPr>
        <w:t xml:space="preserve"> </w:t>
      </w:r>
      <w:r>
        <w:t>la Ley 80 de 1993 y sus normas complementarias</w:t>
      </w:r>
      <w:r>
        <w:rPr>
          <w:vertAlign w:val="superscript"/>
        </w:rPr>
        <w:t>3</w:t>
      </w:r>
      <w:r>
        <w:t>, conforme a lo definido en la norma que crea el régimen especial.</w:t>
      </w:r>
    </w:p>
    <w:p w14:paraId="573FC999" w14:textId="77777777" w:rsidR="0066045F" w:rsidRPr="0066045F" w:rsidRDefault="0066045F" w:rsidP="0066045F">
      <w:pPr>
        <w:pStyle w:val="Textoindependiente"/>
        <w:tabs>
          <w:tab w:val="left" w:pos="2949"/>
        </w:tabs>
        <w:ind w:left="2950" w:right="979" w:hanging="2689"/>
        <w:jc w:val="both"/>
        <w:rPr>
          <w:b/>
          <w:bCs/>
        </w:rPr>
      </w:pPr>
    </w:p>
    <w:p w14:paraId="261518EF" w14:textId="77777777" w:rsidR="0066045F" w:rsidRPr="0066045F" w:rsidRDefault="0066045F" w:rsidP="0066045F">
      <w:pPr>
        <w:pStyle w:val="Textoindependiente"/>
        <w:tabs>
          <w:tab w:val="left" w:pos="2949"/>
        </w:tabs>
        <w:ind w:left="2950" w:right="979" w:hanging="2689"/>
        <w:jc w:val="both"/>
        <w:rPr>
          <w:b/>
          <w:bCs/>
        </w:rPr>
      </w:pPr>
    </w:p>
    <w:p w14:paraId="0C1FA2B5" w14:textId="77777777" w:rsidR="0066045F" w:rsidRDefault="0066045F" w:rsidP="0066045F">
      <w:pPr>
        <w:pStyle w:val="Textoindependiente"/>
        <w:tabs>
          <w:tab w:val="left" w:pos="2949"/>
        </w:tabs>
        <w:ind w:left="2950" w:right="979" w:hanging="2689"/>
        <w:jc w:val="both"/>
        <w:rPr>
          <w:b/>
          <w:bCs/>
          <w:spacing w:val="-2"/>
        </w:rPr>
      </w:pPr>
      <w:r w:rsidRPr="0066045F">
        <w:rPr>
          <w:b/>
          <w:bCs/>
        </w:rPr>
        <w:t>DÍAS</w:t>
      </w:r>
      <w:r w:rsidRPr="0066045F">
        <w:rPr>
          <w:b/>
          <w:bCs/>
          <w:spacing w:val="-3"/>
        </w:rPr>
        <w:t xml:space="preserve"> </w:t>
      </w:r>
      <w:r w:rsidRPr="0066045F">
        <w:rPr>
          <w:b/>
          <w:bCs/>
        </w:rPr>
        <w:t>HÁBILES</w:t>
      </w:r>
      <w:r w:rsidRPr="0066045F">
        <w:rPr>
          <w:b/>
          <w:bCs/>
          <w:spacing w:val="-2"/>
        </w:rPr>
        <w:t xml:space="preserve"> </w:t>
      </w:r>
      <w:r w:rsidRPr="0066045F">
        <w:rPr>
          <w:b/>
          <w:bCs/>
        </w:rPr>
        <w:t>–</w:t>
      </w:r>
      <w:r w:rsidRPr="0066045F">
        <w:rPr>
          <w:b/>
          <w:bCs/>
          <w:spacing w:val="-4"/>
        </w:rPr>
        <w:t xml:space="preserve"> </w:t>
      </w:r>
      <w:r w:rsidRPr="0066045F">
        <w:rPr>
          <w:b/>
          <w:bCs/>
        </w:rPr>
        <w:t>Concepto</w:t>
      </w:r>
      <w:r w:rsidRPr="0066045F">
        <w:rPr>
          <w:b/>
          <w:bCs/>
          <w:spacing w:val="-2"/>
        </w:rPr>
        <w:t xml:space="preserve"> </w:t>
      </w:r>
    </w:p>
    <w:p w14:paraId="5C8ABCA9" w14:textId="77777777" w:rsidR="0066045F" w:rsidRDefault="0066045F" w:rsidP="0066045F">
      <w:pPr>
        <w:pStyle w:val="Textoindependiente"/>
        <w:tabs>
          <w:tab w:val="left" w:pos="2949"/>
        </w:tabs>
        <w:ind w:left="2950" w:right="979" w:hanging="2689"/>
        <w:jc w:val="both"/>
        <w:rPr>
          <w:b/>
          <w:bCs/>
          <w:spacing w:val="-2"/>
        </w:rPr>
      </w:pPr>
    </w:p>
    <w:p w14:paraId="772180D0" w14:textId="77777777" w:rsidR="0066045F" w:rsidRDefault="0066045F" w:rsidP="0066045F">
      <w:pPr>
        <w:pStyle w:val="Textoindependiente"/>
        <w:spacing w:before="1" w:line="256" w:lineRule="auto"/>
        <w:ind w:left="260" w:right="979"/>
        <w:jc w:val="both"/>
      </w:pPr>
      <w:r>
        <w:t>El día hábil al que se refiere la ley es un tiempo mínimo, porque las entidades tienen la facultad de estructurar procesos con plazos mayores para presentar</w:t>
      </w:r>
      <w:r>
        <w:rPr>
          <w:spacing w:val="-11"/>
        </w:rPr>
        <w:t xml:space="preserve"> </w:t>
      </w:r>
      <w:r>
        <w:t>ofertas,</w:t>
      </w:r>
      <w:r>
        <w:rPr>
          <w:spacing w:val="-11"/>
        </w:rPr>
        <w:t xml:space="preserve"> </w:t>
      </w:r>
      <w:r>
        <w:t>al</w:t>
      </w:r>
      <w:r>
        <w:rPr>
          <w:spacing w:val="-12"/>
        </w:rPr>
        <w:t xml:space="preserve"> </w:t>
      </w:r>
      <w:r>
        <w:t>no</w:t>
      </w:r>
      <w:r>
        <w:rPr>
          <w:spacing w:val="-12"/>
        </w:rPr>
        <w:t xml:space="preserve"> </w:t>
      </w:r>
      <w:r>
        <w:t>establecerse</w:t>
      </w:r>
      <w:r>
        <w:rPr>
          <w:spacing w:val="-9"/>
        </w:rPr>
        <w:t xml:space="preserve"> </w:t>
      </w:r>
      <w:r>
        <w:t>en</w:t>
      </w:r>
      <w:r>
        <w:rPr>
          <w:spacing w:val="-12"/>
        </w:rPr>
        <w:t xml:space="preserve"> </w:t>
      </w:r>
      <w:r>
        <w:t>la</w:t>
      </w:r>
      <w:r>
        <w:rPr>
          <w:spacing w:val="-12"/>
        </w:rPr>
        <w:t xml:space="preserve"> </w:t>
      </w:r>
      <w:r>
        <w:t>ley</w:t>
      </w:r>
      <w:r>
        <w:rPr>
          <w:spacing w:val="-12"/>
        </w:rPr>
        <w:t xml:space="preserve"> </w:t>
      </w:r>
      <w:r>
        <w:t>un</w:t>
      </w:r>
      <w:r>
        <w:rPr>
          <w:spacing w:val="-12"/>
        </w:rPr>
        <w:t xml:space="preserve"> </w:t>
      </w:r>
      <w:r>
        <w:t>tiempo</w:t>
      </w:r>
      <w:r>
        <w:rPr>
          <w:spacing w:val="-11"/>
        </w:rPr>
        <w:t xml:space="preserve"> </w:t>
      </w:r>
      <w:r>
        <w:t>máximo,</w:t>
      </w:r>
      <w:r>
        <w:rPr>
          <w:spacing w:val="-12"/>
        </w:rPr>
        <w:t xml:space="preserve"> </w:t>
      </w:r>
      <w:r>
        <w:t>lo</w:t>
      </w:r>
      <w:r>
        <w:rPr>
          <w:spacing w:val="-12"/>
        </w:rPr>
        <w:t xml:space="preserve"> </w:t>
      </w:r>
      <w:r>
        <w:t>cual</w:t>
      </w:r>
      <w:r>
        <w:rPr>
          <w:spacing w:val="-11"/>
        </w:rPr>
        <w:t xml:space="preserve"> </w:t>
      </w:r>
      <w:r>
        <w:t>resulta recomendable para</w:t>
      </w:r>
      <w:r>
        <w:rPr>
          <w:spacing w:val="-2"/>
        </w:rPr>
        <w:t xml:space="preserve"> </w:t>
      </w:r>
      <w:r>
        <w:t>la</w:t>
      </w:r>
      <w:r>
        <w:rPr>
          <w:spacing w:val="-3"/>
        </w:rPr>
        <w:t xml:space="preserve"> </w:t>
      </w:r>
      <w:r>
        <w:t>concurrencia de</w:t>
      </w:r>
      <w:r>
        <w:rPr>
          <w:spacing w:val="-3"/>
        </w:rPr>
        <w:t xml:space="preserve"> </w:t>
      </w:r>
      <w:r>
        <w:t>oferentes, sin</w:t>
      </w:r>
      <w:r>
        <w:rPr>
          <w:spacing w:val="-2"/>
        </w:rPr>
        <w:t xml:space="preserve"> </w:t>
      </w:r>
      <w:r>
        <w:t>perjuicio de</w:t>
      </w:r>
      <w:r>
        <w:rPr>
          <w:spacing w:val="-3"/>
        </w:rPr>
        <w:t xml:space="preserve"> </w:t>
      </w:r>
      <w:r>
        <w:t>la</w:t>
      </w:r>
      <w:r>
        <w:rPr>
          <w:spacing w:val="-3"/>
        </w:rPr>
        <w:t xml:space="preserve"> </w:t>
      </w:r>
      <w:r>
        <w:t>finalidad</w:t>
      </w:r>
      <w:r>
        <w:rPr>
          <w:spacing w:val="-1"/>
        </w:rPr>
        <w:t xml:space="preserve"> </w:t>
      </w:r>
      <w:r>
        <w:t>en cualquier</w:t>
      </w:r>
      <w:r>
        <w:rPr>
          <w:spacing w:val="-11"/>
        </w:rPr>
        <w:t xml:space="preserve"> </w:t>
      </w:r>
      <w:r>
        <w:t>modalidad</w:t>
      </w:r>
      <w:r>
        <w:rPr>
          <w:spacing w:val="-12"/>
        </w:rPr>
        <w:t xml:space="preserve"> </w:t>
      </w:r>
      <w:r>
        <w:t>de</w:t>
      </w:r>
      <w:r>
        <w:rPr>
          <w:spacing w:val="-14"/>
        </w:rPr>
        <w:t xml:space="preserve"> </w:t>
      </w:r>
      <w:r>
        <w:t>selección,</w:t>
      </w:r>
      <w:r>
        <w:rPr>
          <w:spacing w:val="-11"/>
        </w:rPr>
        <w:t xml:space="preserve"> </w:t>
      </w:r>
      <w:r>
        <w:t>que</w:t>
      </w:r>
      <w:r>
        <w:rPr>
          <w:spacing w:val="-14"/>
        </w:rPr>
        <w:t xml:space="preserve"> </w:t>
      </w:r>
      <w:r>
        <w:t>propende</w:t>
      </w:r>
      <w:r>
        <w:rPr>
          <w:spacing w:val="-12"/>
        </w:rPr>
        <w:t xml:space="preserve"> </w:t>
      </w:r>
      <w:r>
        <w:t>por</w:t>
      </w:r>
      <w:r>
        <w:rPr>
          <w:spacing w:val="-14"/>
        </w:rPr>
        <w:t xml:space="preserve"> </w:t>
      </w:r>
      <w:r>
        <w:t>la</w:t>
      </w:r>
      <w:r>
        <w:rPr>
          <w:spacing w:val="-14"/>
        </w:rPr>
        <w:t xml:space="preserve"> </w:t>
      </w:r>
      <w:r>
        <w:t>provisión</w:t>
      </w:r>
      <w:r>
        <w:rPr>
          <w:spacing w:val="-11"/>
        </w:rPr>
        <w:t xml:space="preserve"> </w:t>
      </w:r>
      <w:r>
        <w:t>pronta</w:t>
      </w:r>
      <w:r>
        <w:rPr>
          <w:spacing w:val="-13"/>
        </w:rPr>
        <w:t xml:space="preserve"> </w:t>
      </w:r>
      <w:r>
        <w:t>y</w:t>
      </w:r>
      <w:r>
        <w:rPr>
          <w:spacing w:val="-14"/>
        </w:rPr>
        <w:t xml:space="preserve"> </w:t>
      </w:r>
      <w:r>
        <w:t>ágil</w:t>
      </w:r>
      <w:r>
        <w:rPr>
          <w:spacing w:val="-13"/>
        </w:rPr>
        <w:t xml:space="preserve"> </w:t>
      </w:r>
      <w:r>
        <w:t>de los bienes de las entidades estatales.</w:t>
      </w:r>
    </w:p>
    <w:p w14:paraId="5B579CC7" w14:textId="77777777" w:rsidR="0066045F" w:rsidRDefault="0066045F" w:rsidP="0066045F">
      <w:pPr>
        <w:pStyle w:val="Textoindependiente"/>
        <w:spacing w:before="154" w:line="256" w:lineRule="auto"/>
        <w:ind w:left="260" w:right="979"/>
        <w:jc w:val="both"/>
      </w:pPr>
      <w:r>
        <w:t>Debe reconocerse que no existe una acepción unívoca de día hábil, pues no existe certidumbre de cuáles son los días de la semana que pueden entenderse</w:t>
      </w:r>
      <w:r>
        <w:rPr>
          <w:spacing w:val="-4"/>
        </w:rPr>
        <w:t xml:space="preserve"> </w:t>
      </w:r>
      <w:r>
        <w:t>como</w:t>
      </w:r>
      <w:r>
        <w:rPr>
          <w:spacing w:val="-6"/>
        </w:rPr>
        <w:t xml:space="preserve"> </w:t>
      </w:r>
      <w:r>
        <w:t>hábiles,</w:t>
      </w:r>
      <w:r>
        <w:rPr>
          <w:spacing w:val="-4"/>
        </w:rPr>
        <w:t xml:space="preserve"> </w:t>
      </w:r>
      <w:r>
        <w:t>y</w:t>
      </w:r>
      <w:r>
        <w:rPr>
          <w:spacing w:val="-7"/>
        </w:rPr>
        <w:t xml:space="preserve"> </w:t>
      </w:r>
      <w:r>
        <w:t>ello</w:t>
      </w:r>
      <w:r>
        <w:rPr>
          <w:spacing w:val="-6"/>
        </w:rPr>
        <w:t xml:space="preserve"> </w:t>
      </w:r>
      <w:r>
        <w:t>en</w:t>
      </w:r>
      <w:r>
        <w:rPr>
          <w:spacing w:val="-7"/>
        </w:rPr>
        <w:t xml:space="preserve"> </w:t>
      </w:r>
      <w:r>
        <w:t>principio</w:t>
      </w:r>
      <w:r>
        <w:rPr>
          <w:spacing w:val="-4"/>
        </w:rPr>
        <w:t xml:space="preserve"> </w:t>
      </w:r>
      <w:r>
        <w:t>posibilita</w:t>
      </w:r>
      <w:r>
        <w:rPr>
          <w:spacing w:val="-5"/>
        </w:rPr>
        <w:t xml:space="preserve"> </w:t>
      </w:r>
      <w:r>
        <w:t>que</w:t>
      </w:r>
      <w:r>
        <w:rPr>
          <w:spacing w:val="-6"/>
        </w:rPr>
        <w:t xml:space="preserve"> </w:t>
      </w:r>
      <w:r>
        <w:t>las</w:t>
      </w:r>
      <w:r>
        <w:rPr>
          <w:spacing w:val="-6"/>
        </w:rPr>
        <w:t xml:space="preserve"> </w:t>
      </w:r>
      <w:r>
        <w:t>entidades</w:t>
      </w:r>
      <w:r>
        <w:rPr>
          <w:spacing w:val="-5"/>
        </w:rPr>
        <w:t xml:space="preserve"> </w:t>
      </w:r>
      <w:r>
        <w:t>regulen de manera disímil los términos de las diferentes modalidades de selección de nuestro ordenamiento.</w:t>
      </w:r>
    </w:p>
    <w:p w14:paraId="7D671870" w14:textId="77777777" w:rsidR="0066045F" w:rsidRPr="0066045F" w:rsidRDefault="0066045F" w:rsidP="0066045F">
      <w:pPr>
        <w:pStyle w:val="Textoindependiente"/>
        <w:tabs>
          <w:tab w:val="left" w:pos="2949"/>
        </w:tabs>
        <w:ind w:left="2950" w:right="979" w:hanging="2689"/>
        <w:jc w:val="both"/>
        <w:rPr>
          <w:b/>
          <w:bCs/>
        </w:rPr>
      </w:pPr>
    </w:p>
    <w:p w14:paraId="22603ECD" w14:textId="77777777" w:rsidR="0066045F" w:rsidRPr="0066045F" w:rsidRDefault="0066045F" w:rsidP="0066045F">
      <w:pPr>
        <w:pStyle w:val="Textoindependiente"/>
        <w:tabs>
          <w:tab w:val="left" w:pos="2949"/>
        </w:tabs>
        <w:ind w:left="2950" w:right="979" w:hanging="2689"/>
        <w:jc w:val="both"/>
        <w:rPr>
          <w:b/>
          <w:bCs/>
        </w:rPr>
      </w:pPr>
    </w:p>
    <w:p w14:paraId="16CE959A" w14:textId="34B1C1B0" w:rsidR="0066045F" w:rsidRDefault="0066045F" w:rsidP="0066045F">
      <w:pPr>
        <w:pStyle w:val="Textoindependiente"/>
        <w:tabs>
          <w:tab w:val="left" w:pos="2949"/>
        </w:tabs>
        <w:ind w:left="2950" w:right="979" w:hanging="2689"/>
        <w:jc w:val="both"/>
        <w:rPr>
          <w:b/>
          <w:bCs/>
        </w:rPr>
      </w:pPr>
      <w:r w:rsidRPr="0066045F">
        <w:rPr>
          <w:b/>
          <w:bCs/>
        </w:rPr>
        <w:t>DÍAS</w:t>
      </w:r>
      <w:r w:rsidRPr="0066045F">
        <w:rPr>
          <w:b/>
          <w:bCs/>
          <w:spacing w:val="-3"/>
        </w:rPr>
        <w:t xml:space="preserve"> </w:t>
      </w:r>
      <w:r w:rsidRPr="0066045F">
        <w:rPr>
          <w:b/>
          <w:bCs/>
        </w:rPr>
        <w:t>HABILES</w:t>
      </w:r>
      <w:r w:rsidRPr="0066045F">
        <w:rPr>
          <w:b/>
          <w:bCs/>
          <w:spacing w:val="-2"/>
        </w:rPr>
        <w:t xml:space="preserve"> </w:t>
      </w:r>
      <w:r w:rsidRPr="0066045F">
        <w:rPr>
          <w:b/>
          <w:bCs/>
        </w:rPr>
        <w:t>-</w:t>
      </w:r>
      <w:r w:rsidRPr="0066045F">
        <w:rPr>
          <w:b/>
          <w:bCs/>
          <w:spacing w:val="-4"/>
        </w:rPr>
        <w:t xml:space="preserve"> </w:t>
      </w:r>
      <w:r w:rsidRPr="0066045F">
        <w:rPr>
          <w:b/>
          <w:bCs/>
        </w:rPr>
        <w:t>Entidades con régimen especial</w:t>
      </w:r>
    </w:p>
    <w:p w14:paraId="02F86806" w14:textId="77777777" w:rsidR="0066045F" w:rsidRDefault="0066045F" w:rsidP="0066045F">
      <w:pPr>
        <w:pStyle w:val="Textoindependiente"/>
        <w:tabs>
          <w:tab w:val="left" w:pos="2949"/>
        </w:tabs>
        <w:ind w:left="2950" w:right="979" w:hanging="2689"/>
        <w:jc w:val="both"/>
        <w:rPr>
          <w:b/>
          <w:bCs/>
        </w:rPr>
      </w:pPr>
    </w:p>
    <w:p w14:paraId="27C2247B" w14:textId="77777777" w:rsidR="0066045F" w:rsidRDefault="0066045F" w:rsidP="0066045F">
      <w:pPr>
        <w:pStyle w:val="Textoindependiente"/>
        <w:spacing w:before="158" w:line="273" w:lineRule="auto"/>
        <w:ind w:left="260" w:right="979" w:firstLine="709"/>
        <w:jc w:val="both"/>
      </w:pPr>
      <w:r>
        <w:t xml:space="preserve">De esta manera, los días hábiles se determinan según la entidad, ya que </w:t>
      </w:r>
      <w:r>
        <w:lastRenderedPageBreak/>
        <w:t>“cada entidad pública establece la jornada laboral, a través de su reglamento interno, dando certeza sobre los días que atienden al público, e indirectamente definiendo qué</w:t>
      </w:r>
      <w:r>
        <w:rPr>
          <w:spacing w:val="-3"/>
        </w:rPr>
        <w:t xml:space="preserve"> </w:t>
      </w:r>
      <w:r>
        <w:t>día</w:t>
      </w:r>
      <w:r>
        <w:rPr>
          <w:spacing w:val="-3"/>
        </w:rPr>
        <w:t xml:space="preserve"> </w:t>
      </w:r>
      <w:r>
        <w:t>es</w:t>
      </w:r>
      <w:r>
        <w:rPr>
          <w:spacing w:val="-3"/>
        </w:rPr>
        <w:t xml:space="preserve"> </w:t>
      </w:r>
      <w:r>
        <w:t>hábil</w:t>
      </w:r>
      <w:r>
        <w:rPr>
          <w:spacing w:val="-2"/>
        </w:rPr>
        <w:t xml:space="preserve"> </w:t>
      </w:r>
      <w:r>
        <w:t>en</w:t>
      </w:r>
      <w:r>
        <w:rPr>
          <w:spacing w:val="-3"/>
        </w:rPr>
        <w:t xml:space="preserve"> </w:t>
      </w:r>
      <w:r>
        <w:t>determinada institución”</w:t>
      </w:r>
      <w:r>
        <w:rPr>
          <w:rFonts w:ascii="Calibri" w:hAnsi="Calibri"/>
          <w:vertAlign w:val="superscript"/>
        </w:rPr>
        <w:t>8</w:t>
      </w:r>
      <w:r>
        <w:t>,</w:t>
      </w:r>
      <w:r>
        <w:rPr>
          <w:spacing w:val="-3"/>
        </w:rPr>
        <w:t xml:space="preserve"> </w:t>
      </w:r>
      <w:r>
        <w:t>por</w:t>
      </w:r>
      <w:r>
        <w:rPr>
          <w:spacing w:val="-3"/>
        </w:rPr>
        <w:t xml:space="preserve"> </w:t>
      </w:r>
      <w:r>
        <w:t>lo</w:t>
      </w:r>
      <w:r>
        <w:rPr>
          <w:spacing w:val="-3"/>
        </w:rPr>
        <w:t xml:space="preserve"> </w:t>
      </w:r>
      <w:r>
        <w:t>que</w:t>
      </w:r>
      <w:r>
        <w:rPr>
          <w:spacing w:val="-3"/>
        </w:rPr>
        <w:t xml:space="preserve"> </w:t>
      </w:r>
      <w:r>
        <w:t>días</w:t>
      </w:r>
      <w:r>
        <w:rPr>
          <w:spacing w:val="-2"/>
        </w:rPr>
        <w:t xml:space="preserve"> </w:t>
      </w:r>
      <w:r>
        <w:t>hábiles son</w:t>
      </w:r>
      <w:r>
        <w:rPr>
          <w:spacing w:val="-7"/>
        </w:rPr>
        <w:t xml:space="preserve"> </w:t>
      </w:r>
      <w:r>
        <w:t>aquellos</w:t>
      </w:r>
      <w:r>
        <w:rPr>
          <w:spacing w:val="-6"/>
        </w:rPr>
        <w:t xml:space="preserve"> </w:t>
      </w:r>
      <w:r>
        <w:t>de</w:t>
      </w:r>
      <w:r>
        <w:rPr>
          <w:spacing w:val="-7"/>
        </w:rPr>
        <w:t xml:space="preserve"> </w:t>
      </w:r>
      <w:r>
        <w:t>la</w:t>
      </w:r>
      <w:r>
        <w:rPr>
          <w:spacing w:val="-7"/>
        </w:rPr>
        <w:t xml:space="preserve"> </w:t>
      </w:r>
      <w:r>
        <w:t>semana</w:t>
      </w:r>
      <w:r>
        <w:rPr>
          <w:spacing w:val="-6"/>
        </w:rPr>
        <w:t xml:space="preserve"> </w:t>
      </w:r>
      <w:r>
        <w:t>durante</w:t>
      </w:r>
      <w:r>
        <w:rPr>
          <w:spacing w:val="-5"/>
        </w:rPr>
        <w:t xml:space="preserve"> </w:t>
      </w:r>
      <w:r>
        <w:t>los</w:t>
      </w:r>
      <w:r>
        <w:rPr>
          <w:spacing w:val="-7"/>
        </w:rPr>
        <w:t xml:space="preserve"> </w:t>
      </w:r>
      <w:r>
        <w:t>cuales</w:t>
      </w:r>
      <w:r>
        <w:rPr>
          <w:spacing w:val="-6"/>
        </w:rPr>
        <w:t xml:space="preserve"> </w:t>
      </w:r>
      <w:r>
        <w:t>las</w:t>
      </w:r>
      <w:r>
        <w:rPr>
          <w:spacing w:val="-7"/>
        </w:rPr>
        <w:t xml:space="preserve"> </w:t>
      </w:r>
      <w:r>
        <w:t>entidades</w:t>
      </w:r>
      <w:r>
        <w:rPr>
          <w:spacing w:val="-5"/>
        </w:rPr>
        <w:t xml:space="preserve"> </w:t>
      </w:r>
      <w:r>
        <w:t>públicas</w:t>
      </w:r>
      <w:r>
        <w:rPr>
          <w:spacing w:val="-5"/>
        </w:rPr>
        <w:t xml:space="preserve"> </w:t>
      </w:r>
      <w:r>
        <w:t>ejercen</w:t>
      </w:r>
      <w:r>
        <w:rPr>
          <w:spacing w:val="-5"/>
        </w:rPr>
        <w:t xml:space="preserve"> </w:t>
      </w:r>
      <w:r>
        <w:t>sus funciones y prestan servicio al público, los cuales son, por regla general, todos los días de la semana, con excepción de los sábados, domingos y feriados previstos</w:t>
      </w:r>
      <w:r>
        <w:rPr>
          <w:spacing w:val="-5"/>
        </w:rPr>
        <w:t xml:space="preserve"> </w:t>
      </w:r>
      <w:r>
        <w:t>en</w:t>
      </w:r>
      <w:r>
        <w:rPr>
          <w:spacing w:val="-7"/>
        </w:rPr>
        <w:t xml:space="preserve"> </w:t>
      </w:r>
      <w:r>
        <w:t>la</w:t>
      </w:r>
      <w:r>
        <w:rPr>
          <w:spacing w:val="-7"/>
        </w:rPr>
        <w:t xml:space="preserve"> </w:t>
      </w:r>
      <w:r>
        <w:t>generalidad</w:t>
      </w:r>
      <w:r>
        <w:rPr>
          <w:spacing w:val="-5"/>
        </w:rPr>
        <w:t xml:space="preserve"> </w:t>
      </w:r>
      <w:r>
        <w:t>de</w:t>
      </w:r>
      <w:r>
        <w:rPr>
          <w:spacing w:val="-7"/>
        </w:rPr>
        <w:t xml:space="preserve"> </w:t>
      </w:r>
      <w:r>
        <w:t>entidades</w:t>
      </w:r>
      <w:r>
        <w:rPr>
          <w:spacing w:val="-5"/>
        </w:rPr>
        <w:t xml:space="preserve"> </w:t>
      </w:r>
      <w:r>
        <w:t>como</w:t>
      </w:r>
      <w:r>
        <w:rPr>
          <w:spacing w:val="-7"/>
        </w:rPr>
        <w:t xml:space="preserve"> </w:t>
      </w:r>
      <w:r>
        <w:t>días</w:t>
      </w:r>
      <w:r>
        <w:rPr>
          <w:spacing w:val="-7"/>
        </w:rPr>
        <w:t xml:space="preserve"> </w:t>
      </w:r>
      <w:r>
        <w:t>de</w:t>
      </w:r>
      <w:r>
        <w:rPr>
          <w:spacing w:val="-7"/>
        </w:rPr>
        <w:t xml:space="preserve"> </w:t>
      </w:r>
      <w:r>
        <w:t>descanso.</w:t>
      </w:r>
      <w:r>
        <w:rPr>
          <w:spacing w:val="-5"/>
        </w:rPr>
        <w:t xml:space="preserve"> </w:t>
      </w:r>
      <w:r>
        <w:t>Lo</w:t>
      </w:r>
      <w:r>
        <w:rPr>
          <w:spacing w:val="-8"/>
        </w:rPr>
        <w:t xml:space="preserve"> </w:t>
      </w:r>
      <w:r>
        <w:t>anterior</w:t>
      </w:r>
      <w:r>
        <w:rPr>
          <w:spacing w:val="-5"/>
        </w:rPr>
        <w:t xml:space="preserve"> </w:t>
      </w:r>
      <w:r>
        <w:t>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w:t>
      </w:r>
      <w:r>
        <w:rPr>
          <w:spacing w:val="-6"/>
        </w:rPr>
        <w:t xml:space="preserve"> </w:t>
      </w:r>
      <w:r>
        <w:t>descansan</w:t>
      </w:r>
      <w:r>
        <w:rPr>
          <w:spacing w:val="-3"/>
        </w:rPr>
        <w:t xml:space="preserve"> </w:t>
      </w:r>
      <w:r>
        <w:t>un</w:t>
      </w:r>
      <w:r>
        <w:rPr>
          <w:spacing w:val="-6"/>
        </w:rPr>
        <w:t xml:space="preserve"> </w:t>
      </w:r>
      <w:r>
        <w:t>día</w:t>
      </w:r>
      <w:r>
        <w:rPr>
          <w:spacing w:val="-5"/>
        </w:rPr>
        <w:t xml:space="preserve"> </w:t>
      </w:r>
      <w:r>
        <w:t>de</w:t>
      </w:r>
      <w:r>
        <w:rPr>
          <w:spacing w:val="-6"/>
        </w:rPr>
        <w:t xml:space="preserve"> </w:t>
      </w:r>
      <w:r>
        <w:t>la</w:t>
      </w:r>
      <w:r>
        <w:rPr>
          <w:spacing w:val="-6"/>
        </w:rPr>
        <w:t xml:space="preserve"> </w:t>
      </w:r>
      <w:r>
        <w:t>semana</w:t>
      </w:r>
      <w:r>
        <w:rPr>
          <w:spacing w:val="-4"/>
        </w:rPr>
        <w:t xml:space="preserve"> </w:t>
      </w:r>
      <w:r>
        <w:t>―usualmente</w:t>
      </w:r>
      <w:r>
        <w:rPr>
          <w:spacing w:val="-3"/>
        </w:rPr>
        <w:t xml:space="preserve"> </w:t>
      </w:r>
      <w:r>
        <w:t>el</w:t>
      </w:r>
      <w:r>
        <w:rPr>
          <w:spacing w:val="-6"/>
        </w:rPr>
        <w:t xml:space="preserve"> </w:t>
      </w:r>
      <w:r>
        <w:t>miércoles―”</w:t>
      </w:r>
      <w:r>
        <w:rPr>
          <w:rFonts w:ascii="Calibri" w:hAnsi="Calibri"/>
          <w:vertAlign w:val="superscript"/>
        </w:rPr>
        <w:t>9</w:t>
      </w:r>
      <w:r>
        <w:t>,</w:t>
      </w:r>
      <w:r>
        <w:rPr>
          <w:spacing w:val="-6"/>
        </w:rPr>
        <w:t xml:space="preserve"> </w:t>
      </w:r>
      <w:r>
        <w:t>ejemplo</w:t>
      </w:r>
      <w:r>
        <w:rPr>
          <w:spacing w:val="-4"/>
        </w:rPr>
        <w:t xml:space="preserve"> </w:t>
      </w:r>
      <w:r>
        <w:t xml:space="preserve">donde los días laborables o hábiles son todos los de la semana, con excepción del </w:t>
      </w:r>
      <w:r>
        <w:rPr>
          <w:spacing w:val="-2"/>
        </w:rPr>
        <w:t>miércoles.</w:t>
      </w:r>
    </w:p>
    <w:p w14:paraId="385BD987" w14:textId="627822E2" w:rsidR="0066045F" w:rsidRDefault="0066045F" w:rsidP="0066045F">
      <w:pPr>
        <w:pStyle w:val="Textoindependiente"/>
        <w:spacing w:before="177" w:line="276" w:lineRule="auto"/>
        <w:ind w:left="260" w:right="979" w:firstLine="709"/>
        <w:jc w:val="both"/>
        <w:rPr>
          <w:spacing w:val="-2"/>
        </w:rPr>
      </w:pPr>
      <w:r>
        <w:t xml:space="preserve">Esto implica, respecto del término para publicar la invitación y para la presentación de ofertas en procedimientos contractuales, así como para el cómputo de los demás términos en días hábiles propios de los procesos de selección, que deberá transcurrir dentro de los días definidos por cada entidad estatal como laborables en su correspondiente reglamento o manual de </w:t>
      </w:r>
      <w:r>
        <w:rPr>
          <w:spacing w:val="-2"/>
        </w:rPr>
        <w:t>funciones.</w:t>
      </w:r>
    </w:p>
    <w:p w14:paraId="4D57F2D6" w14:textId="77777777" w:rsidR="0066045F" w:rsidRPr="0066045F" w:rsidRDefault="0066045F" w:rsidP="0066045F">
      <w:pPr>
        <w:pStyle w:val="Textoindependiente"/>
        <w:spacing w:before="177" w:line="276" w:lineRule="auto"/>
        <w:ind w:left="260" w:right="979" w:firstLine="709"/>
        <w:jc w:val="both"/>
        <w:rPr>
          <w:spacing w:val="-2"/>
        </w:rPr>
      </w:pPr>
    </w:p>
    <w:p w14:paraId="2C850FE8" w14:textId="77777777" w:rsidR="0066045F" w:rsidRDefault="0066045F" w:rsidP="009508C2">
      <w:pPr>
        <w:pStyle w:val="Textoindependiente"/>
        <w:tabs>
          <w:tab w:val="left" w:pos="2949"/>
        </w:tabs>
        <w:spacing w:line="276" w:lineRule="auto"/>
        <w:ind w:left="2950" w:right="979" w:hanging="2689"/>
        <w:jc w:val="both"/>
      </w:pPr>
      <w:r>
        <w:t>Las entidades con régimen especial en la contratación pública están obligadas</w:t>
      </w:r>
      <w:r>
        <w:t xml:space="preserve"> </w:t>
      </w:r>
    </w:p>
    <w:p w14:paraId="6DD68A02" w14:textId="77777777" w:rsidR="0066045F" w:rsidRDefault="0066045F" w:rsidP="009508C2">
      <w:pPr>
        <w:pStyle w:val="Textoindependiente"/>
        <w:tabs>
          <w:tab w:val="left" w:pos="2949"/>
        </w:tabs>
        <w:spacing w:line="276" w:lineRule="auto"/>
        <w:ind w:left="2950" w:right="979" w:hanging="2689"/>
        <w:jc w:val="both"/>
      </w:pPr>
      <w:r>
        <w:t xml:space="preserve">a publicar sus procesos contractuales en el SECOP II de acuerdo con el artículo </w:t>
      </w:r>
    </w:p>
    <w:p w14:paraId="7FD80FD2" w14:textId="77777777" w:rsidR="0066045F" w:rsidRDefault="0066045F" w:rsidP="009508C2">
      <w:pPr>
        <w:pStyle w:val="Textoindependiente"/>
        <w:tabs>
          <w:tab w:val="left" w:pos="2949"/>
        </w:tabs>
        <w:spacing w:line="276" w:lineRule="auto"/>
        <w:ind w:left="2950" w:right="979" w:hanging="2689"/>
        <w:jc w:val="both"/>
        <w:rPr>
          <w:spacing w:val="-17"/>
        </w:rPr>
      </w:pPr>
      <w:r>
        <w:t>53 de la Ley 2195 de 2024, dicha publicación debe ser a los 3 días siguientes</w:t>
      </w:r>
      <w:r>
        <w:rPr>
          <w:spacing w:val="-17"/>
        </w:rPr>
        <w:t xml:space="preserve"> </w:t>
      </w:r>
    </w:p>
    <w:p w14:paraId="2A971E09" w14:textId="77777777" w:rsidR="0066045F" w:rsidRDefault="0066045F" w:rsidP="009508C2">
      <w:pPr>
        <w:pStyle w:val="Textoindependiente"/>
        <w:tabs>
          <w:tab w:val="left" w:pos="2949"/>
        </w:tabs>
        <w:spacing w:line="276" w:lineRule="auto"/>
        <w:ind w:left="2950" w:right="979" w:hanging="2689"/>
        <w:jc w:val="both"/>
      </w:pPr>
      <w:r>
        <w:t>de</w:t>
      </w:r>
      <w:r>
        <w:rPr>
          <w:spacing w:val="-19"/>
        </w:rPr>
        <w:t xml:space="preserve"> </w:t>
      </w:r>
      <w:r>
        <w:t>la</w:t>
      </w:r>
      <w:r>
        <w:rPr>
          <w:spacing w:val="-19"/>
        </w:rPr>
        <w:t xml:space="preserve"> </w:t>
      </w:r>
      <w:r>
        <w:t>expedición</w:t>
      </w:r>
      <w:r>
        <w:rPr>
          <w:spacing w:val="-16"/>
        </w:rPr>
        <w:t xml:space="preserve"> </w:t>
      </w:r>
      <w:r>
        <w:t>de</w:t>
      </w:r>
      <w:r>
        <w:rPr>
          <w:spacing w:val="-19"/>
        </w:rPr>
        <w:t xml:space="preserve"> </w:t>
      </w:r>
      <w:r>
        <w:t>los</w:t>
      </w:r>
      <w:r>
        <w:rPr>
          <w:spacing w:val="-19"/>
        </w:rPr>
        <w:t xml:space="preserve"> </w:t>
      </w:r>
      <w:r>
        <w:t>documentos</w:t>
      </w:r>
      <w:r>
        <w:rPr>
          <w:spacing w:val="-17"/>
        </w:rPr>
        <w:t xml:space="preserve"> </w:t>
      </w:r>
      <w:r>
        <w:t>contractuales</w:t>
      </w:r>
      <w:r>
        <w:rPr>
          <w:spacing w:val="-16"/>
        </w:rPr>
        <w:t xml:space="preserve"> </w:t>
      </w:r>
      <w:r>
        <w:t>conforme</w:t>
      </w:r>
      <w:r>
        <w:rPr>
          <w:spacing w:val="-17"/>
        </w:rPr>
        <w:t xml:space="preserve"> </w:t>
      </w:r>
      <w:r>
        <w:t>al</w:t>
      </w:r>
      <w:r>
        <w:rPr>
          <w:spacing w:val="-19"/>
        </w:rPr>
        <w:t xml:space="preserve"> </w:t>
      </w:r>
      <w:r>
        <w:t>artículo</w:t>
      </w:r>
    </w:p>
    <w:p w14:paraId="42FABA19" w14:textId="1EE3F768" w:rsidR="0066045F" w:rsidRPr="0066045F" w:rsidRDefault="0066045F" w:rsidP="009508C2">
      <w:pPr>
        <w:pStyle w:val="Textoindependiente"/>
        <w:tabs>
          <w:tab w:val="left" w:pos="2949"/>
        </w:tabs>
        <w:spacing w:line="276" w:lineRule="auto"/>
        <w:ind w:left="2950" w:right="979" w:hanging="2689"/>
        <w:jc w:val="both"/>
      </w:pPr>
      <w:r>
        <w:t xml:space="preserve"> </w:t>
      </w:r>
      <w:r>
        <w:rPr>
          <w:spacing w:val="-2"/>
        </w:rPr>
        <w:t>2.2.1.1.1.7.1</w:t>
      </w:r>
      <w:r>
        <w:rPr>
          <w:spacing w:val="-13"/>
        </w:rPr>
        <w:t xml:space="preserve"> </w:t>
      </w:r>
      <w:r>
        <w:rPr>
          <w:spacing w:val="-2"/>
        </w:rPr>
        <w:t>del</w:t>
      </w:r>
      <w:r>
        <w:rPr>
          <w:spacing w:val="-17"/>
        </w:rPr>
        <w:t xml:space="preserve"> </w:t>
      </w:r>
      <w:r>
        <w:rPr>
          <w:spacing w:val="-2"/>
        </w:rPr>
        <w:t>Decreto</w:t>
      </w:r>
      <w:r>
        <w:rPr>
          <w:spacing w:val="-15"/>
        </w:rPr>
        <w:t xml:space="preserve"> </w:t>
      </w:r>
      <w:r>
        <w:rPr>
          <w:spacing w:val="-2"/>
        </w:rPr>
        <w:t>1082</w:t>
      </w:r>
      <w:r>
        <w:rPr>
          <w:spacing w:val="-16"/>
        </w:rPr>
        <w:t xml:space="preserve"> </w:t>
      </w:r>
      <w:r>
        <w:rPr>
          <w:spacing w:val="-2"/>
        </w:rPr>
        <w:t>de</w:t>
      </w:r>
      <w:r>
        <w:rPr>
          <w:spacing w:val="-17"/>
        </w:rPr>
        <w:t xml:space="preserve"> </w:t>
      </w:r>
      <w:r>
        <w:rPr>
          <w:spacing w:val="-2"/>
        </w:rPr>
        <w:t>2015</w:t>
      </w:r>
    </w:p>
    <w:p w14:paraId="2B3D307A" w14:textId="77777777" w:rsidR="0066045F" w:rsidRDefault="0066045F" w:rsidP="009508C2">
      <w:pPr>
        <w:pStyle w:val="Textoindependiente"/>
        <w:spacing w:before="158" w:line="276" w:lineRule="auto"/>
        <w:ind w:left="261"/>
        <w:jc w:val="both"/>
      </w:pPr>
    </w:p>
    <w:p w14:paraId="7F516C76" w14:textId="77777777" w:rsidR="0066045F" w:rsidRDefault="0066045F" w:rsidP="0066045F">
      <w:pPr>
        <w:pStyle w:val="Textoindependiente"/>
        <w:spacing w:before="158"/>
        <w:ind w:left="261"/>
        <w:jc w:val="both"/>
      </w:pPr>
    </w:p>
    <w:p w14:paraId="5E941E31" w14:textId="77777777" w:rsidR="0066045F" w:rsidRDefault="0066045F" w:rsidP="0066045F">
      <w:pPr>
        <w:pStyle w:val="Textoindependiente"/>
        <w:spacing w:before="158"/>
        <w:ind w:left="261"/>
        <w:jc w:val="both"/>
      </w:pPr>
    </w:p>
    <w:p w14:paraId="70AE2F2D" w14:textId="77777777" w:rsidR="0066045F" w:rsidRDefault="0066045F" w:rsidP="0066045F">
      <w:pPr>
        <w:pStyle w:val="Textoindependiente"/>
        <w:spacing w:before="158"/>
        <w:ind w:left="261"/>
        <w:jc w:val="both"/>
      </w:pPr>
    </w:p>
    <w:p w14:paraId="00E3EC64" w14:textId="77777777" w:rsidR="0066045F" w:rsidRDefault="0066045F" w:rsidP="0066045F">
      <w:pPr>
        <w:pStyle w:val="Textoindependiente"/>
        <w:spacing w:before="158"/>
        <w:ind w:left="261"/>
        <w:jc w:val="both"/>
      </w:pPr>
    </w:p>
    <w:p w14:paraId="196AD1C8" w14:textId="77777777" w:rsidR="0066045F" w:rsidRDefault="0066045F" w:rsidP="0066045F">
      <w:pPr>
        <w:pStyle w:val="Textoindependiente"/>
        <w:spacing w:before="158"/>
        <w:ind w:left="261"/>
        <w:jc w:val="both"/>
      </w:pPr>
    </w:p>
    <w:p w14:paraId="290CF7FB" w14:textId="77777777" w:rsidR="0066045F" w:rsidRDefault="0066045F" w:rsidP="0066045F">
      <w:pPr>
        <w:pStyle w:val="Textoindependiente"/>
        <w:spacing w:before="158"/>
        <w:ind w:left="261"/>
        <w:jc w:val="both"/>
      </w:pPr>
    </w:p>
    <w:p w14:paraId="0CE70C46" w14:textId="77777777" w:rsidR="0066045F" w:rsidRDefault="0066045F" w:rsidP="0066045F">
      <w:pPr>
        <w:pStyle w:val="Textoindependiente"/>
        <w:spacing w:before="158"/>
        <w:ind w:left="261"/>
        <w:jc w:val="both"/>
      </w:pPr>
    </w:p>
    <w:p w14:paraId="071A0C10" w14:textId="71921972" w:rsidR="00DE6295" w:rsidRDefault="00000000">
      <w:pPr>
        <w:pStyle w:val="Textoindependiente"/>
        <w:spacing w:before="158"/>
        <w:ind w:left="261"/>
      </w:pPr>
      <w:r>
        <w:rPr>
          <w:noProof/>
        </w:rPr>
        <w:drawing>
          <wp:anchor distT="0" distB="0" distL="0" distR="0" simplePos="0" relativeHeight="15728640" behindDoc="0" locked="0" layoutInCell="1" allowOverlap="1" wp14:anchorId="7D688EC5" wp14:editId="2F3A0405">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24</w:t>
      </w:r>
      <w:r>
        <w:rPr>
          <w:spacing w:val="-11"/>
        </w:rPr>
        <w:t xml:space="preserve"> </w:t>
      </w:r>
      <w:proofErr w:type="gramStart"/>
      <w:r>
        <w:t>Diciembre</w:t>
      </w:r>
      <w:proofErr w:type="gramEnd"/>
      <w:r>
        <w:rPr>
          <w:spacing w:val="-9"/>
        </w:rPr>
        <w:t xml:space="preserve"> </w:t>
      </w:r>
      <w:r>
        <w:rPr>
          <w:spacing w:val="-4"/>
        </w:rPr>
        <w:t>2024</w:t>
      </w:r>
    </w:p>
    <w:p w14:paraId="0D4D6E23" w14:textId="77777777" w:rsidR="00DE6295" w:rsidRDefault="00DE6295">
      <w:pPr>
        <w:pStyle w:val="Textoindependiente"/>
      </w:pPr>
    </w:p>
    <w:p w14:paraId="6E86E5E7" w14:textId="77777777" w:rsidR="00DE6295" w:rsidRDefault="00DE6295">
      <w:pPr>
        <w:pStyle w:val="Textoindependiente"/>
        <w:spacing w:before="64"/>
      </w:pPr>
    </w:p>
    <w:p w14:paraId="482EC56B" w14:textId="77777777" w:rsidR="00DE6295" w:rsidRDefault="00000000">
      <w:pPr>
        <w:pStyle w:val="Textoindependiente"/>
        <w:ind w:left="260"/>
      </w:pPr>
      <w:r>
        <w:rPr>
          <w:spacing w:val="-2"/>
        </w:rPr>
        <w:t>Señor</w:t>
      </w:r>
    </w:p>
    <w:p w14:paraId="45586AB8" w14:textId="77777777" w:rsidR="00DE6295" w:rsidRDefault="00000000">
      <w:pPr>
        <w:ind w:left="260" w:right="6591"/>
      </w:pPr>
      <w:r>
        <w:rPr>
          <w:b/>
        </w:rPr>
        <w:t xml:space="preserve">Jhojan Rangel </w:t>
      </w:r>
      <w:hyperlink r:id="rId8">
        <w:r>
          <w:rPr>
            <w:color w:val="0000FF"/>
            <w:spacing w:val="-2"/>
            <w:u w:val="single" w:color="0000FF"/>
          </w:rPr>
          <w:t>anjho11@hotmail.com</w:t>
        </w:r>
      </w:hyperlink>
      <w:r>
        <w:rPr>
          <w:color w:val="0000FF"/>
          <w:spacing w:val="-2"/>
        </w:rPr>
        <w:t xml:space="preserve"> </w:t>
      </w:r>
      <w:r>
        <w:t>Cúcuta</w:t>
      </w:r>
      <w:r>
        <w:rPr>
          <w:spacing w:val="-10"/>
        </w:rPr>
        <w:t xml:space="preserve"> </w:t>
      </w:r>
      <w:r>
        <w:t>–</w:t>
      </w:r>
      <w:r>
        <w:rPr>
          <w:spacing w:val="-12"/>
        </w:rPr>
        <w:t xml:space="preserve"> </w:t>
      </w:r>
      <w:r>
        <w:t>Norte</w:t>
      </w:r>
      <w:r>
        <w:rPr>
          <w:spacing w:val="-12"/>
        </w:rPr>
        <w:t xml:space="preserve"> </w:t>
      </w:r>
      <w:r>
        <w:t>de</w:t>
      </w:r>
      <w:r>
        <w:rPr>
          <w:spacing w:val="-12"/>
        </w:rPr>
        <w:t xml:space="preserve"> </w:t>
      </w:r>
      <w:r>
        <w:t>Santander</w:t>
      </w:r>
    </w:p>
    <w:p w14:paraId="6C02EE4E" w14:textId="77777777" w:rsidR="00DE6295" w:rsidRDefault="00DE6295">
      <w:pPr>
        <w:pStyle w:val="Textoindependiente"/>
      </w:pPr>
    </w:p>
    <w:p w14:paraId="477D21E4" w14:textId="77777777" w:rsidR="00DE6295" w:rsidRDefault="00DE6295">
      <w:pPr>
        <w:pStyle w:val="Textoindependiente"/>
      </w:pPr>
    </w:p>
    <w:p w14:paraId="268A15E6" w14:textId="77777777" w:rsidR="00DE6295" w:rsidRDefault="00000000">
      <w:pPr>
        <w:pStyle w:val="Ttulo1"/>
        <w:ind w:left="2950" w:firstLine="0"/>
      </w:pPr>
      <w:r>
        <w:t>Concepto</w:t>
      </w:r>
      <w:r>
        <w:rPr>
          <w:spacing w:val="-10"/>
        </w:rPr>
        <w:t xml:space="preserve"> </w:t>
      </w:r>
      <w:r>
        <w:t>C-</w:t>
      </w:r>
      <w:r>
        <w:rPr>
          <w:spacing w:val="-9"/>
        </w:rPr>
        <w:t xml:space="preserve"> </w:t>
      </w:r>
      <w:r>
        <w:t>964</w:t>
      </w:r>
      <w:r>
        <w:rPr>
          <w:spacing w:val="-9"/>
        </w:rPr>
        <w:t xml:space="preserve"> </w:t>
      </w:r>
      <w:r>
        <w:t>de</w:t>
      </w:r>
      <w:r>
        <w:rPr>
          <w:spacing w:val="-9"/>
        </w:rPr>
        <w:t xml:space="preserve"> </w:t>
      </w:r>
      <w:r>
        <w:rPr>
          <w:spacing w:val="-4"/>
        </w:rPr>
        <w:t>2024</w:t>
      </w:r>
    </w:p>
    <w:p w14:paraId="1A76EBE1" w14:textId="77777777" w:rsidR="00DE6295" w:rsidRDefault="00DE6295">
      <w:pPr>
        <w:pStyle w:val="Textoindependiente"/>
        <w:rPr>
          <w:b/>
        </w:rPr>
      </w:pPr>
    </w:p>
    <w:p w14:paraId="5F43C99D" w14:textId="77777777" w:rsidR="00DE6295" w:rsidRDefault="00DE6295">
      <w:pPr>
        <w:pStyle w:val="Textoindependiente"/>
        <w:spacing w:before="82"/>
        <w:rPr>
          <w:b/>
        </w:rPr>
      </w:pPr>
    </w:p>
    <w:p w14:paraId="469A72B0" w14:textId="77777777" w:rsidR="00DE6295" w:rsidRDefault="00000000">
      <w:pPr>
        <w:pStyle w:val="Textoindependiente"/>
        <w:tabs>
          <w:tab w:val="left" w:pos="2949"/>
        </w:tabs>
        <w:ind w:left="2950" w:right="979" w:hanging="2689"/>
        <w:jc w:val="both"/>
      </w:pPr>
      <w:r>
        <w:rPr>
          <w:b/>
          <w:spacing w:val="-2"/>
        </w:rPr>
        <w:t>Temas:</w:t>
      </w:r>
      <w:r>
        <w:rPr>
          <w:b/>
        </w:rPr>
        <w:tab/>
      </w:r>
      <w:r>
        <w:t>ENTIDADES CON RÉGIMEN ESPECIAL – Definición / DÍAS</w:t>
      </w:r>
      <w:r>
        <w:rPr>
          <w:spacing w:val="-3"/>
        </w:rPr>
        <w:t xml:space="preserve"> </w:t>
      </w:r>
      <w:r>
        <w:t>HÁBILES</w:t>
      </w:r>
      <w:r>
        <w:rPr>
          <w:spacing w:val="-2"/>
        </w:rPr>
        <w:t xml:space="preserve"> </w:t>
      </w:r>
      <w:r>
        <w:t>–</w:t>
      </w:r>
      <w:r>
        <w:rPr>
          <w:spacing w:val="-4"/>
        </w:rPr>
        <w:t xml:space="preserve"> </w:t>
      </w:r>
      <w:r>
        <w:t>Concepto</w:t>
      </w:r>
      <w:r>
        <w:rPr>
          <w:spacing w:val="-2"/>
        </w:rPr>
        <w:t xml:space="preserve"> </w:t>
      </w:r>
      <w:r>
        <w:t>/</w:t>
      </w:r>
      <w:r>
        <w:rPr>
          <w:spacing w:val="-4"/>
        </w:rPr>
        <w:t xml:space="preserve"> </w:t>
      </w:r>
      <w:r>
        <w:t>DÍAS</w:t>
      </w:r>
      <w:r>
        <w:rPr>
          <w:spacing w:val="-3"/>
        </w:rPr>
        <w:t xml:space="preserve"> </w:t>
      </w:r>
      <w:r>
        <w:t>HABILES</w:t>
      </w:r>
      <w:r>
        <w:rPr>
          <w:spacing w:val="-2"/>
        </w:rPr>
        <w:t xml:space="preserve"> </w:t>
      </w:r>
      <w:r>
        <w:t>-</w:t>
      </w:r>
      <w:r>
        <w:rPr>
          <w:spacing w:val="-4"/>
        </w:rPr>
        <w:t xml:space="preserve"> </w:t>
      </w:r>
      <w:r>
        <w:t>Entidades con régimen especial</w:t>
      </w:r>
    </w:p>
    <w:p w14:paraId="2E2E9DEF" w14:textId="77777777" w:rsidR="00DE6295" w:rsidRDefault="00000000">
      <w:pPr>
        <w:tabs>
          <w:tab w:val="left" w:pos="2949"/>
        </w:tabs>
        <w:spacing w:before="82"/>
        <w:ind w:left="260"/>
        <w:jc w:val="both"/>
      </w:pPr>
      <w:r>
        <w:rPr>
          <w:b/>
          <w:spacing w:val="-2"/>
        </w:rPr>
        <w:t>Radicación:</w:t>
      </w:r>
      <w:r>
        <w:rPr>
          <w:b/>
        </w:rPr>
        <w:tab/>
      </w:r>
      <w:r>
        <w:t>Respuesta</w:t>
      </w:r>
      <w:r>
        <w:rPr>
          <w:spacing w:val="69"/>
        </w:rPr>
        <w:t xml:space="preserve">   </w:t>
      </w:r>
      <w:r>
        <w:t>a</w:t>
      </w:r>
      <w:r>
        <w:rPr>
          <w:spacing w:val="68"/>
        </w:rPr>
        <w:t xml:space="preserve">   </w:t>
      </w:r>
      <w:r>
        <w:t>consulta</w:t>
      </w:r>
      <w:r>
        <w:rPr>
          <w:spacing w:val="70"/>
        </w:rPr>
        <w:t xml:space="preserve">   </w:t>
      </w:r>
      <w:r>
        <w:t>con</w:t>
      </w:r>
      <w:r>
        <w:rPr>
          <w:spacing w:val="68"/>
        </w:rPr>
        <w:t xml:space="preserve">   </w:t>
      </w:r>
      <w:r>
        <w:t>radicado</w:t>
      </w:r>
      <w:r>
        <w:rPr>
          <w:spacing w:val="70"/>
        </w:rPr>
        <w:t xml:space="preserve">   </w:t>
      </w:r>
      <w:r>
        <w:rPr>
          <w:spacing w:val="-5"/>
        </w:rPr>
        <w:t>No.</w:t>
      </w:r>
    </w:p>
    <w:p w14:paraId="4D6DA50D" w14:textId="77777777" w:rsidR="00DE6295" w:rsidRDefault="00000000">
      <w:pPr>
        <w:pStyle w:val="Textoindependiente"/>
        <w:ind w:left="2950"/>
      </w:pPr>
      <w:r>
        <w:rPr>
          <w:spacing w:val="-2"/>
        </w:rPr>
        <w:t>P20241204012190</w:t>
      </w:r>
    </w:p>
    <w:p w14:paraId="0261CBA7" w14:textId="77777777" w:rsidR="00DE6295" w:rsidRDefault="00DE6295">
      <w:pPr>
        <w:pStyle w:val="Textoindependiente"/>
      </w:pPr>
    </w:p>
    <w:p w14:paraId="7CCE76AB" w14:textId="77777777" w:rsidR="00DE6295" w:rsidRDefault="00DE6295">
      <w:pPr>
        <w:pStyle w:val="Textoindependiente"/>
        <w:spacing w:before="9"/>
      </w:pPr>
    </w:p>
    <w:p w14:paraId="17AB7663" w14:textId="77777777" w:rsidR="00DE6295" w:rsidRDefault="00000000">
      <w:pPr>
        <w:pStyle w:val="Textoindependiente"/>
        <w:spacing w:before="1"/>
        <w:ind w:left="260"/>
        <w:jc w:val="both"/>
      </w:pPr>
      <w:r>
        <w:t>Estimado</w:t>
      </w:r>
      <w:r>
        <w:rPr>
          <w:spacing w:val="-15"/>
        </w:rPr>
        <w:t xml:space="preserve"> </w:t>
      </w:r>
      <w:r>
        <w:t>señor</w:t>
      </w:r>
      <w:r>
        <w:rPr>
          <w:spacing w:val="-15"/>
        </w:rPr>
        <w:t xml:space="preserve"> </w:t>
      </w:r>
      <w:r>
        <w:rPr>
          <w:spacing w:val="-2"/>
        </w:rPr>
        <w:t>Rangel:</w:t>
      </w:r>
    </w:p>
    <w:p w14:paraId="27E96C8A" w14:textId="77777777" w:rsidR="00DE6295" w:rsidRDefault="00DE6295">
      <w:pPr>
        <w:pStyle w:val="Textoindependiente"/>
        <w:spacing w:before="80"/>
      </w:pPr>
    </w:p>
    <w:p w14:paraId="40F5A2EE" w14:textId="77777777" w:rsidR="00DE6295"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04 de diciembre de 2024, en la cual manifiesta lo siguiente:</w:t>
      </w:r>
    </w:p>
    <w:p w14:paraId="2A78522A" w14:textId="77777777" w:rsidR="00DE6295" w:rsidRDefault="00000000">
      <w:pPr>
        <w:spacing w:before="243"/>
        <w:ind w:left="970" w:right="1688"/>
        <w:jc w:val="both"/>
        <w:rPr>
          <w:i/>
          <w:sz w:val="20"/>
        </w:rPr>
      </w:pPr>
      <w:r>
        <w:rPr>
          <w:i/>
          <w:sz w:val="20"/>
        </w:rPr>
        <w:t>“Buenas tardes, me permito realizar la consulta acerca de publicación de contratos</w:t>
      </w:r>
      <w:r>
        <w:rPr>
          <w:i/>
          <w:spacing w:val="-6"/>
          <w:sz w:val="20"/>
        </w:rPr>
        <w:t xml:space="preserve"> </w:t>
      </w:r>
      <w:r>
        <w:rPr>
          <w:i/>
          <w:sz w:val="20"/>
        </w:rPr>
        <w:t>para</w:t>
      </w:r>
      <w:r>
        <w:rPr>
          <w:i/>
          <w:spacing w:val="-8"/>
          <w:sz w:val="20"/>
        </w:rPr>
        <w:t xml:space="preserve"> </w:t>
      </w:r>
      <w:r>
        <w:rPr>
          <w:i/>
          <w:sz w:val="20"/>
        </w:rPr>
        <w:t>el</w:t>
      </w:r>
      <w:r>
        <w:rPr>
          <w:i/>
          <w:spacing w:val="-8"/>
          <w:sz w:val="20"/>
        </w:rPr>
        <w:t xml:space="preserve"> </w:t>
      </w:r>
      <w:r>
        <w:rPr>
          <w:i/>
          <w:sz w:val="20"/>
        </w:rPr>
        <w:t>día</w:t>
      </w:r>
      <w:r>
        <w:rPr>
          <w:i/>
          <w:spacing w:val="-8"/>
          <w:sz w:val="20"/>
        </w:rPr>
        <w:t xml:space="preserve"> </w:t>
      </w:r>
      <w:r>
        <w:rPr>
          <w:i/>
          <w:sz w:val="20"/>
        </w:rPr>
        <w:t>01</w:t>
      </w:r>
      <w:r>
        <w:rPr>
          <w:i/>
          <w:spacing w:val="-8"/>
          <w:sz w:val="20"/>
        </w:rPr>
        <w:t xml:space="preserve"> </w:t>
      </w:r>
      <w:r>
        <w:rPr>
          <w:i/>
          <w:sz w:val="20"/>
        </w:rPr>
        <w:t>de</w:t>
      </w:r>
      <w:r>
        <w:rPr>
          <w:i/>
          <w:spacing w:val="-8"/>
          <w:sz w:val="20"/>
        </w:rPr>
        <w:t xml:space="preserve"> </w:t>
      </w:r>
      <w:r>
        <w:rPr>
          <w:i/>
          <w:sz w:val="20"/>
        </w:rPr>
        <w:t>enero</w:t>
      </w:r>
      <w:r>
        <w:rPr>
          <w:i/>
          <w:spacing w:val="-7"/>
          <w:sz w:val="20"/>
        </w:rPr>
        <w:t xml:space="preserve"> </w:t>
      </w:r>
      <w:r>
        <w:rPr>
          <w:i/>
          <w:sz w:val="20"/>
        </w:rPr>
        <w:t>del</w:t>
      </w:r>
      <w:r>
        <w:rPr>
          <w:i/>
          <w:spacing w:val="-8"/>
          <w:sz w:val="20"/>
        </w:rPr>
        <w:t xml:space="preserve"> </w:t>
      </w:r>
      <w:r>
        <w:rPr>
          <w:i/>
          <w:sz w:val="20"/>
        </w:rPr>
        <w:t>año</w:t>
      </w:r>
      <w:r>
        <w:rPr>
          <w:i/>
          <w:spacing w:val="-8"/>
          <w:sz w:val="20"/>
        </w:rPr>
        <w:t xml:space="preserve"> </w:t>
      </w:r>
      <w:r>
        <w:rPr>
          <w:i/>
          <w:sz w:val="20"/>
        </w:rPr>
        <w:t>2025,</w:t>
      </w:r>
      <w:r>
        <w:rPr>
          <w:i/>
          <w:spacing w:val="-7"/>
          <w:sz w:val="20"/>
        </w:rPr>
        <w:t xml:space="preserve"> </w:t>
      </w:r>
      <w:r>
        <w:rPr>
          <w:i/>
          <w:sz w:val="20"/>
        </w:rPr>
        <w:t>es</w:t>
      </w:r>
      <w:r>
        <w:rPr>
          <w:i/>
          <w:spacing w:val="-8"/>
          <w:sz w:val="20"/>
        </w:rPr>
        <w:t xml:space="preserve"> </w:t>
      </w:r>
      <w:r>
        <w:rPr>
          <w:i/>
          <w:sz w:val="20"/>
        </w:rPr>
        <w:t>posible</w:t>
      </w:r>
      <w:r>
        <w:rPr>
          <w:i/>
          <w:spacing w:val="-7"/>
          <w:sz w:val="20"/>
        </w:rPr>
        <w:t xml:space="preserve"> </w:t>
      </w:r>
      <w:r>
        <w:rPr>
          <w:i/>
          <w:sz w:val="20"/>
        </w:rPr>
        <w:t>o</w:t>
      </w:r>
      <w:r>
        <w:rPr>
          <w:i/>
          <w:spacing w:val="-9"/>
          <w:sz w:val="20"/>
        </w:rPr>
        <w:t xml:space="preserve"> </w:t>
      </w:r>
      <w:r>
        <w:rPr>
          <w:i/>
          <w:sz w:val="20"/>
        </w:rPr>
        <w:t>existe</w:t>
      </w:r>
      <w:r>
        <w:rPr>
          <w:i/>
          <w:spacing w:val="-7"/>
          <w:sz w:val="20"/>
        </w:rPr>
        <w:t xml:space="preserve"> </w:t>
      </w:r>
      <w:r>
        <w:rPr>
          <w:i/>
          <w:sz w:val="20"/>
        </w:rPr>
        <w:t>alguna normatividad que deba publicarse antes o después, teniendo en cuenta que el primero es un día festivo, manejamos la contratación de régimen especial, quedo atento a su respuesta. Gracias:</w:t>
      </w:r>
    </w:p>
    <w:p w14:paraId="64F4D698" w14:textId="77777777" w:rsidR="00DE6295" w:rsidRDefault="00000000">
      <w:pPr>
        <w:pStyle w:val="Textoindependiente"/>
        <w:spacing w:before="160" w:line="276" w:lineRule="auto"/>
        <w:ind w:left="260" w:right="979" w:firstLine="709"/>
        <w:jc w:val="both"/>
      </w:pPr>
      <w:r>
        <w:t>De manera preliminar, resulta necesario resaltar que esta entidad solo tiene competencia para responder consultas sobre la aplicación de normas de carácter general en</w:t>
      </w:r>
      <w:r>
        <w:rPr>
          <w:spacing w:val="-1"/>
        </w:rPr>
        <w:t xml:space="preserve"> </w:t>
      </w:r>
      <w:r>
        <w:t>materia de</w:t>
      </w:r>
      <w:r>
        <w:rPr>
          <w:spacing w:val="-1"/>
        </w:rPr>
        <w:t xml:space="preserve"> </w:t>
      </w:r>
      <w:r>
        <w:t>compras y</w:t>
      </w:r>
      <w:r>
        <w:rPr>
          <w:spacing w:val="-2"/>
        </w:rPr>
        <w:t xml:space="preserve"> </w:t>
      </w:r>
      <w:r>
        <w:t>contratación pública. En</w:t>
      </w:r>
      <w:r>
        <w:rPr>
          <w:spacing w:val="-1"/>
        </w:rPr>
        <w:t xml:space="preserve"> </w:t>
      </w:r>
      <w:r>
        <w:t>ese</w:t>
      </w:r>
      <w:r>
        <w:rPr>
          <w:spacing w:val="-1"/>
        </w:rPr>
        <w:t xml:space="preserve"> </w:t>
      </w:r>
      <w:r>
        <w:t>sentido, resolver</w:t>
      </w:r>
      <w:r>
        <w:rPr>
          <w:spacing w:val="-8"/>
        </w:rPr>
        <w:t xml:space="preserve"> </w:t>
      </w:r>
      <w:r>
        <w:t>casos</w:t>
      </w:r>
      <w:r>
        <w:rPr>
          <w:spacing w:val="-9"/>
        </w:rPr>
        <w:t xml:space="preserve"> </w:t>
      </w:r>
      <w:r>
        <w:t>particulares</w:t>
      </w:r>
      <w:r>
        <w:rPr>
          <w:spacing w:val="-7"/>
        </w:rPr>
        <w:t xml:space="preserve"> </w:t>
      </w:r>
      <w:r>
        <w:t>desborda</w:t>
      </w:r>
      <w:r>
        <w:rPr>
          <w:spacing w:val="-8"/>
        </w:rPr>
        <w:t xml:space="preserve"> </w:t>
      </w:r>
      <w:r>
        <w:t>las</w:t>
      </w:r>
      <w:r>
        <w:rPr>
          <w:spacing w:val="-9"/>
        </w:rPr>
        <w:t xml:space="preserve"> </w:t>
      </w:r>
      <w:r>
        <w:t>atribuciones</w:t>
      </w:r>
      <w:r>
        <w:rPr>
          <w:spacing w:val="-7"/>
        </w:rPr>
        <w:t xml:space="preserve"> </w:t>
      </w:r>
      <w:r>
        <w:t>asignadas</w:t>
      </w:r>
      <w:r>
        <w:rPr>
          <w:spacing w:val="-8"/>
        </w:rPr>
        <w:t xml:space="preserve"> </w:t>
      </w:r>
      <w:r>
        <w:t>por</w:t>
      </w:r>
      <w:r>
        <w:rPr>
          <w:spacing w:val="-10"/>
        </w:rPr>
        <w:t xml:space="preserve"> </w:t>
      </w:r>
      <w:r>
        <w:t>el</w:t>
      </w:r>
      <w:r>
        <w:rPr>
          <w:spacing w:val="-10"/>
        </w:rPr>
        <w:t xml:space="preserve"> </w:t>
      </w:r>
      <w:r>
        <w:t>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w:t>
      </w:r>
      <w:r>
        <w:rPr>
          <w:spacing w:val="40"/>
        </w:rPr>
        <w:t xml:space="preserve"> </w:t>
      </w:r>
      <w:r>
        <w:t>con</w:t>
      </w:r>
      <w:r>
        <w:rPr>
          <w:spacing w:val="40"/>
        </w:rPr>
        <w:t xml:space="preserve"> </w:t>
      </w:r>
      <w:r>
        <w:t>el</w:t>
      </w:r>
      <w:r>
        <w:rPr>
          <w:spacing w:val="40"/>
        </w:rPr>
        <w:t xml:space="preserve"> </w:t>
      </w:r>
      <w:r>
        <w:t>objeto</w:t>
      </w:r>
      <w:r>
        <w:rPr>
          <w:spacing w:val="40"/>
        </w:rPr>
        <w:t xml:space="preserve"> </w:t>
      </w:r>
      <w:r>
        <w:t>de</w:t>
      </w:r>
      <w:r>
        <w:rPr>
          <w:spacing w:val="40"/>
        </w:rPr>
        <w:t xml:space="preserve"> </w:t>
      </w:r>
      <w:r>
        <w:t>evitar</w:t>
      </w:r>
      <w:r>
        <w:rPr>
          <w:spacing w:val="40"/>
        </w:rPr>
        <w:t xml:space="preserve"> </w:t>
      </w:r>
      <w:r>
        <w:t>que</w:t>
      </w:r>
      <w:r>
        <w:rPr>
          <w:spacing w:val="40"/>
        </w:rPr>
        <w:t xml:space="preserve"> </w:t>
      </w:r>
      <w:r>
        <w:t>la</w:t>
      </w:r>
      <w:r>
        <w:rPr>
          <w:spacing w:val="40"/>
        </w:rPr>
        <w:t xml:space="preserve"> </w:t>
      </w:r>
      <w:r>
        <w:t>Agencia</w:t>
      </w:r>
      <w:r>
        <w:rPr>
          <w:spacing w:val="40"/>
        </w:rPr>
        <w:t xml:space="preserve"> </w:t>
      </w:r>
      <w:r>
        <w:t>actúe</w:t>
      </w:r>
      <w:r>
        <w:rPr>
          <w:spacing w:val="40"/>
        </w:rPr>
        <w:t xml:space="preserve"> </w:t>
      </w:r>
      <w:r>
        <w:t>como</w:t>
      </w:r>
      <w:r>
        <w:rPr>
          <w:spacing w:val="40"/>
        </w:rPr>
        <w:t xml:space="preserve"> </w:t>
      </w:r>
      <w:r>
        <w:t>una</w:t>
      </w:r>
      <w:r>
        <w:rPr>
          <w:spacing w:val="40"/>
        </w:rPr>
        <w:t xml:space="preserve"> </w:t>
      </w:r>
      <w:r>
        <w:t>instancia</w:t>
      </w:r>
      <w:r>
        <w:rPr>
          <w:spacing w:val="40"/>
        </w:rPr>
        <w:t xml:space="preserve"> </w:t>
      </w:r>
      <w:r>
        <w:t>de</w:t>
      </w:r>
    </w:p>
    <w:p w14:paraId="1FD96E0C" w14:textId="77777777" w:rsidR="00DE6295" w:rsidRDefault="00DE6295">
      <w:pPr>
        <w:pStyle w:val="Textoindependiente"/>
        <w:spacing w:line="276" w:lineRule="auto"/>
        <w:jc w:val="both"/>
        <w:sectPr w:rsidR="00DE6295">
          <w:headerReference w:type="default" r:id="rId9"/>
          <w:footerReference w:type="default" r:id="rId10"/>
          <w:type w:val="continuous"/>
          <w:pgSz w:w="12240" w:h="15840"/>
          <w:pgMar w:top="1880" w:right="720" w:bottom="1900" w:left="1440" w:header="165" w:footer="1702" w:gutter="0"/>
          <w:pgNumType w:start="1"/>
          <w:cols w:space="720"/>
        </w:sectPr>
      </w:pPr>
    </w:p>
    <w:p w14:paraId="735F7A41" w14:textId="77777777" w:rsidR="00DE6295" w:rsidRDefault="00000000">
      <w:pPr>
        <w:pStyle w:val="Textoindependiente"/>
        <w:spacing w:before="158" w:line="276" w:lineRule="auto"/>
        <w:ind w:left="260" w:right="979"/>
        <w:jc w:val="both"/>
      </w:pPr>
      <w:r>
        <w:lastRenderedPageBreak/>
        <w:t>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30E1FCC9" w14:textId="77777777" w:rsidR="00DE6295" w:rsidRDefault="00000000">
      <w:pPr>
        <w:pStyle w:val="Textoindependiente"/>
        <w:spacing w:before="120" w:line="276" w:lineRule="auto"/>
        <w:ind w:left="260" w:right="979" w:firstLine="708"/>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68AB7785" w14:textId="77777777" w:rsidR="00DE6295" w:rsidRDefault="00DE6295">
      <w:pPr>
        <w:pStyle w:val="Textoindependiente"/>
        <w:spacing w:before="40"/>
      </w:pPr>
    </w:p>
    <w:p w14:paraId="1515149E" w14:textId="77777777" w:rsidR="00DE6295" w:rsidRDefault="00000000">
      <w:pPr>
        <w:pStyle w:val="Ttulo1"/>
        <w:numPr>
          <w:ilvl w:val="0"/>
          <w:numId w:val="2"/>
        </w:numPr>
        <w:tabs>
          <w:tab w:val="left" w:pos="542"/>
        </w:tabs>
        <w:ind w:left="542" w:hanging="282"/>
      </w:pPr>
      <w:r>
        <w:rPr>
          <w:spacing w:val="-2"/>
        </w:rPr>
        <w:t>Problema</w:t>
      </w:r>
      <w:r>
        <w:rPr>
          <w:spacing w:val="-4"/>
        </w:rPr>
        <w:t xml:space="preserve"> </w:t>
      </w:r>
      <w:r>
        <w:rPr>
          <w:spacing w:val="-2"/>
        </w:rPr>
        <w:t>planteado:</w:t>
      </w:r>
    </w:p>
    <w:p w14:paraId="64C4A911" w14:textId="77777777" w:rsidR="00DE6295" w:rsidRDefault="00DE6295">
      <w:pPr>
        <w:pStyle w:val="Textoindependiente"/>
        <w:spacing w:before="80"/>
        <w:rPr>
          <w:b/>
        </w:rPr>
      </w:pPr>
    </w:p>
    <w:p w14:paraId="6796EFCD" w14:textId="77777777" w:rsidR="00DE6295" w:rsidRDefault="00000000">
      <w:pPr>
        <w:pStyle w:val="Textoindependiente"/>
        <w:spacing w:before="1" w:line="276" w:lineRule="auto"/>
        <w:ind w:left="260" w:right="982"/>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w:t>
      </w:r>
    </w:p>
    <w:p w14:paraId="247A8AA1" w14:textId="77777777" w:rsidR="00DE6295" w:rsidRDefault="00DE6295">
      <w:pPr>
        <w:pStyle w:val="Textoindependiente"/>
        <w:spacing w:before="40"/>
      </w:pPr>
    </w:p>
    <w:p w14:paraId="0C24FF55" w14:textId="77777777" w:rsidR="00DE6295" w:rsidRDefault="00000000">
      <w:pPr>
        <w:pStyle w:val="Prrafodelista"/>
        <w:numPr>
          <w:ilvl w:val="1"/>
          <w:numId w:val="2"/>
        </w:numPr>
        <w:tabs>
          <w:tab w:val="left" w:pos="590"/>
        </w:tabs>
        <w:spacing w:line="276" w:lineRule="auto"/>
        <w:ind w:left="260" w:right="981" w:firstLine="0"/>
      </w:pPr>
      <w:r>
        <w:t>¿Puede</w:t>
      </w:r>
      <w:r>
        <w:rPr>
          <w:spacing w:val="80"/>
        </w:rPr>
        <w:t xml:space="preserve"> </w:t>
      </w:r>
      <w:r>
        <w:t>una</w:t>
      </w:r>
      <w:r>
        <w:rPr>
          <w:spacing w:val="80"/>
        </w:rPr>
        <w:t xml:space="preserve"> </w:t>
      </w:r>
      <w:r>
        <w:t>entidad</w:t>
      </w:r>
      <w:r>
        <w:rPr>
          <w:spacing w:val="80"/>
        </w:rPr>
        <w:t xml:space="preserve"> </w:t>
      </w:r>
      <w:r>
        <w:t>estatal</w:t>
      </w:r>
      <w:r>
        <w:rPr>
          <w:spacing w:val="80"/>
        </w:rPr>
        <w:t xml:space="preserve"> </w:t>
      </w:r>
      <w:r>
        <w:t>con</w:t>
      </w:r>
      <w:r>
        <w:rPr>
          <w:spacing w:val="80"/>
        </w:rPr>
        <w:t xml:space="preserve"> </w:t>
      </w:r>
      <w:r>
        <w:t>régimen</w:t>
      </w:r>
      <w:r>
        <w:rPr>
          <w:spacing w:val="80"/>
        </w:rPr>
        <w:t xml:space="preserve"> </w:t>
      </w:r>
      <w:r>
        <w:t>especial</w:t>
      </w:r>
      <w:r>
        <w:rPr>
          <w:spacing w:val="80"/>
        </w:rPr>
        <w:t xml:space="preserve"> </w:t>
      </w:r>
      <w:r>
        <w:t>publicar</w:t>
      </w:r>
      <w:r>
        <w:rPr>
          <w:spacing w:val="80"/>
        </w:rPr>
        <w:t xml:space="preserve"> </w:t>
      </w:r>
      <w:r>
        <w:t>un</w:t>
      </w:r>
      <w:r>
        <w:rPr>
          <w:spacing w:val="80"/>
        </w:rPr>
        <w:t xml:space="preserve"> </w:t>
      </w:r>
      <w:r>
        <w:t>proceso contractual en un día no hábil?</w:t>
      </w:r>
    </w:p>
    <w:p w14:paraId="0264263E" w14:textId="77777777" w:rsidR="00DE6295" w:rsidRDefault="00DE6295">
      <w:pPr>
        <w:pStyle w:val="Textoindependiente"/>
        <w:spacing w:before="40"/>
      </w:pPr>
    </w:p>
    <w:p w14:paraId="571BBB24" w14:textId="77777777" w:rsidR="00DE6295" w:rsidRDefault="00000000">
      <w:pPr>
        <w:pStyle w:val="Ttulo1"/>
        <w:numPr>
          <w:ilvl w:val="0"/>
          <w:numId w:val="2"/>
        </w:numPr>
        <w:tabs>
          <w:tab w:val="left" w:pos="542"/>
        </w:tabs>
        <w:ind w:left="542" w:hanging="282"/>
      </w:pPr>
      <w:r>
        <w:rPr>
          <w:noProof/>
        </w:rPr>
        <mc:AlternateContent>
          <mc:Choice Requires="wps">
            <w:drawing>
              <wp:anchor distT="0" distB="0" distL="0" distR="0" simplePos="0" relativeHeight="487588352" behindDoc="1" locked="0" layoutInCell="1" allowOverlap="1" wp14:anchorId="5FB8EF62" wp14:editId="54C46BF3">
                <wp:simplePos x="0" y="0"/>
                <wp:positionH relativeFrom="page">
                  <wp:posOffset>1080135</wp:posOffset>
                </wp:positionH>
                <wp:positionV relativeFrom="paragraph">
                  <wp:posOffset>188196</wp:posOffset>
                </wp:positionV>
                <wp:extent cx="5605780" cy="347852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3478529"/>
                        </a:xfrm>
                        <a:prstGeom prst="rect">
                          <a:avLst/>
                        </a:prstGeom>
                        <a:ln w="6350">
                          <a:solidFill>
                            <a:srgbClr val="000000"/>
                          </a:solidFill>
                          <a:prstDash val="dot"/>
                        </a:ln>
                      </wps:spPr>
                      <wps:txbx>
                        <w:txbxContent>
                          <w:p w14:paraId="49E43FCE" w14:textId="77777777" w:rsidR="00DE6295" w:rsidRDefault="00000000">
                            <w:pPr>
                              <w:pStyle w:val="Textoindependiente"/>
                              <w:spacing w:line="276" w:lineRule="auto"/>
                              <w:ind w:left="103" w:right="101"/>
                              <w:jc w:val="both"/>
                            </w:pPr>
                            <w:r>
                              <w:t>La acepción de días hábiles o no hábiles es facultativa de cada entidad, toda vez que a estas les corresponde determinar mediante sus manuales o reglamentos internos cuáles son los días y los horarios que destinan para atender</w:t>
                            </w:r>
                            <w:r>
                              <w:rPr>
                                <w:spacing w:val="-20"/>
                              </w:rPr>
                              <w:t xml:space="preserve"> </w:t>
                            </w:r>
                            <w:r>
                              <w:t>público</w:t>
                            </w:r>
                            <w:r>
                              <w:rPr>
                                <w:spacing w:val="-19"/>
                              </w:rPr>
                              <w:t xml:space="preserve"> </w:t>
                            </w:r>
                            <w:r>
                              <w:t>y</w:t>
                            </w:r>
                            <w:r>
                              <w:rPr>
                                <w:spacing w:val="-19"/>
                              </w:rPr>
                              <w:t xml:space="preserve"> </w:t>
                            </w:r>
                            <w:r>
                              <w:t>para</w:t>
                            </w:r>
                            <w:r>
                              <w:rPr>
                                <w:spacing w:val="-20"/>
                              </w:rPr>
                              <w:t xml:space="preserve"> </w:t>
                            </w:r>
                            <w:r>
                              <w:t>adelantar</w:t>
                            </w:r>
                            <w:r>
                              <w:rPr>
                                <w:spacing w:val="-19"/>
                              </w:rPr>
                              <w:t xml:space="preserve"> </w:t>
                            </w:r>
                            <w:r>
                              <w:t>su</w:t>
                            </w:r>
                            <w:r>
                              <w:rPr>
                                <w:spacing w:val="-20"/>
                              </w:rPr>
                              <w:t xml:space="preserve"> </w:t>
                            </w:r>
                            <w:r>
                              <w:t>jornada</w:t>
                            </w:r>
                            <w:r>
                              <w:rPr>
                                <w:spacing w:val="-19"/>
                              </w:rPr>
                              <w:t xml:space="preserve"> </w:t>
                            </w:r>
                            <w:r>
                              <w:t>laboral,</w:t>
                            </w:r>
                            <w:r>
                              <w:rPr>
                                <w:spacing w:val="-19"/>
                              </w:rPr>
                              <w:t xml:space="preserve"> </w:t>
                            </w:r>
                            <w:r>
                              <w:t>incluyendo</w:t>
                            </w:r>
                            <w:r>
                              <w:rPr>
                                <w:spacing w:val="-20"/>
                              </w:rPr>
                              <w:t xml:space="preserve"> </w:t>
                            </w:r>
                            <w:r>
                              <w:t>lo</w:t>
                            </w:r>
                            <w:r>
                              <w:rPr>
                                <w:spacing w:val="-19"/>
                              </w:rPr>
                              <w:t xml:space="preserve"> </w:t>
                            </w:r>
                            <w:r>
                              <w:t>concerniente a procesos contractuales teniendo en cuenta las dinámicas sociales y económicas de la población en donde ejercen funciones.</w:t>
                            </w:r>
                          </w:p>
                          <w:p w14:paraId="5470AB09" w14:textId="77777777" w:rsidR="00DE6295" w:rsidRDefault="00000000">
                            <w:pPr>
                              <w:pStyle w:val="Textoindependiente"/>
                              <w:spacing w:before="120" w:line="276" w:lineRule="auto"/>
                              <w:ind w:left="103" w:right="101"/>
                              <w:jc w:val="both"/>
                            </w:pPr>
                            <w:r>
                              <w:t>Sobre las entidades con régimen especial, estas también están obligadas a publicar</w:t>
                            </w:r>
                            <w:r>
                              <w:rPr>
                                <w:spacing w:val="-2"/>
                              </w:rPr>
                              <w:t xml:space="preserve"> </w:t>
                            </w:r>
                            <w:r>
                              <w:t>los</w:t>
                            </w:r>
                            <w:r>
                              <w:rPr>
                                <w:spacing w:val="-4"/>
                              </w:rPr>
                              <w:t xml:space="preserve"> </w:t>
                            </w:r>
                            <w:r>
                              <w:t>documentos</w:t>
                            </w:r>
                            <w:r>
                              <w:rPr>
                                <w:spacing w:val="-2"/>
                              </w:rPr>
                              <w:t xml:space="preserve"> </w:t>
                            </w:r>
                            <w:r>
                              <w:t>contractuales</w:t>
                            </w:r>
                            <w:r>
                              <w:rPr>
                                <w:spacing w:val="-1"/>
                              </w:rPr>
                              <w:t xml:space="preserve"> </w:t>
                            </w:r>
                            <w:r>
                              <w:t>en</w:t>
                            </w:r>
                            <w:r>
                              <w:rPr>
                                <w:spacing w:val="-4"/>
                              </w:rPr>
                              <w:t xml:space="preserve"> </w:t>
                            </w:r>
                            <w:r>
                              <w:t>el</w:t>
                            </w:r>
                            <w:r>
                              <w:rPr>
                                <w:spacing w:val="-5"/>
                              </w:rPr>
                              <w:t xml:space="preserve"> </w:t>
                            </w:r>
                            <w:r>
                              <w:t>SECOP</w:t>
                            </w:r>
                            <w:r>
                              <w:rPr>
                                <w:spacing w:val="-4"/>
                              </w:rPr>
                              <w:t xml:space="preserve"> </w:t>
                            </w:r>
                            <w:r>
                              <w:t>II</w:t>
                            </w:r>
                            <w:r>
                              <w:rPr>
                                <w:spacing w:val="-4"/>
                              </w:rPr>
                              <w:t xml:space="preserve"> </w:t>
                            </w:r>
                            <w:r>
                              <w:t>en</w:t>
                            </w:r>
                            <w:r>
                              <w:rPr>
                                <w:spacing w:val="-4"/>
                              </w:rPr>
                              <w:t xml:space="preserve"> </w:t>
                            </w:r>
                            <w:r>
                              <w:t>los</w:t>
                            </w:r>
                            <w:r>
                              <w:rPr>
                                <w:spacing w:val="-4"/>
                              </w:rPr>
                              <w:t xml:space="preserve"> </w:t>
                            </w:r>
                            <w:r>
                              <w:t>3</w:t>
                            </w:r>
                            <w:r>
                              <w:rPr>
                                <w:spacing w:val="-5"/>
                              </w:rPr>
                              <w:t xml:space="preserve"> </w:t>
                            </w:r>
                            <w:r>
                              <w:t>días</w:t>
                            </w:r>
                            <w:r>
                              <w:rPr>
                                <w:spacing w:val="-4"/>
                              </w:rPr>
                              <w:t xml:space="preserve"> </w:t>
                            </w:r>
                            <w:r>
                              <w:t>siguientes de su expedición de acuerdo con el artículo 2.1.1.2.1.7 del Decreto 1081 de 2015 y al artículo 2.2.1.1.1.7.1 del Decreto 1082 de 2015.</w:t>
                            </w:r>
                          </w:p>
                          <w:p w14:paraId="015E5303" w14:textId="77777777" w:rsidR="00DE6295" w:rsidRDefault="00000000">
                            <w:pPr>
                              <w:pStyle w:val="Textoindependiente"/>
                              <w:spacing w:before="120" w:line="276" w:lineRule="auto"/>
                              <w:ind w:left="103" w:right="101"/>
                              <w:jc w:val="both"/>
                            </w:pPr>
                            <w:r>
                              <w:t>El</w:t>
                            </w:r>
                            <w:r>
                              <w:rPr>
                                <w:spacing w:val="-20"/>
                              </w:rPr>
                              <w:t xml:space="preserve"> </w:t>
                            </w:r>
                            <w:r>
                              <w:t>término</w:t>
                            </w:r>
                            <w:r>
                              <w:rPr>
                                <w:spacing w:val="-19"/>
                              </w:rPr>
                              <w:t xml:space="preserve"> </w:t>
                            </w:r>
                            <w:r>
                              <w:t>en</w:t>
                            </w:r>
                            <w:r>
                              <w:rPr>
                                <w:spacing w:val="-19"/>
                              </w:rPr>
                              <w:t xml:space="preserve"> </w:t>
                            </w:r>
                            <w:r>
                              <w:t>mención</w:t>
                            </w:r>
                            <w:r>
                              <w:rPr>
                                <w:spacing w:val="-20"/>
                              </w:rPr>
                              <w:t xml:space="preserve"> </w:t>
                            </w:r>
                            <w:r>
                              <w:t>debe</w:t>
                            </w:r>
                            <w:r>
                              <w:rPr>
                                <w:spacing w:val="-19"/>
                              </w:rPr>
                              <w:t xml:space="preserve"> </w:t>
                            </w:r>
                            <w:r>
                              <w:t>ser</w:t>
                            </w:r>
                            <w:r>
                              <w:rPr>
                                <w:spacing w:val="-20"/>
                              </w:rPr>
                              <w:t xml:space="preserve"> </w:t>
                            </w:r>
                            <w:r>
                              <w:t>entendido</w:t>
                            </w:r>
                            <w:r>
                              <w:rPr>
                                <w:spacing w:val="-19"/>
                              </w:rPr>
                              <w:t xml:space="preserve"> </w:t>
                            </w:r>
                            <w:r>
                              <w:t>como</w:t>
                            </w:r>
                            <w:r>
                              <w:rPr>
                                <w:spacing w:val="-19"/>
                              </w:rPr>
                              <w:t xml:space="preserve"> </w:t>
                            </w:r>
                            <w:r>
                              <w:t>días</w:t>
                            </w:r>
                            <w:r>
                              <w:rPr>
                                <w:spacing w:val="-20"/>
                              </w:rPr>
                              <w:t xml:space="preserve"> </w:t>
                            </w:r>
                            <w:r>
                              <w:t>hábiles,</w:t>
                            </w:r>
                            <w:r>
                              <w:rPr>
                                <w:spacing w:val="-19"/>
                              </w:rPr>
                              <w:t xml:space="preserve"> </w:t>
                            </w:r>
                            <w:r>
                              <w:t>por</w:t>
                            </w:r>
                            <w:r>
                              <w:rPr>
                                <w:spacing w:val="-19"/>
                              </w:rPr>
                              <w:t xml:space="preserve"> </w:t>
                            </w:r>
                            <w:r>
                              <w:t>consiguiente, las entidades con régimen especial tendrán 3 días hábiles para publicar sus documentos contractuales, no obstante, pueden ser publicados en días no hábiles ya que el SECOP II está habilitado todos los días calendario del año y nuestro ordenamiento jurídico no prohíbe publicar documentos contractuales en</w:t>
                            </w:r>
                            <w:r>
                              <w:rPr>
                                <w:spacing w:val="-20"/>
                              </w:rPr>
                              <w:t xml:space="preserve"> </w:t>
                            </w:r>
                            <w:r>
                              <w:t>determinados</w:t>
                            </w:r>
                            <w:r>
                              <w:rPr>
                                <w:spacing w:val="-19"/>
                              </w:rPr>
                              <w:t xml:space="preserve"> </w:t>
                            </w:r>
                            <w:r>
                              <w:t>días</w:t>
                            </w:r>
                            <w:r>
                              <w:rPr>
                                <w:spacing w:val="-19"/>
                              </w:rPr>
                              <w:t xml:space="preserve"> </w:t>
                            </w:r>
                            <w:r>
                              <w:t>del</w:t>
                            </w:r>
                            <w:r>
                              <w:rPr>
                                <w:spacing w:val="-20"/>
                              </w:rPr>
                              <w:t xml:space="preserve"> </w:t>
                            </w:r>
                            <w:r>
                              <w:t>año.</w:t>
                            </w:r>
                            <w:r>
                              <w:rPr>
                                <w:spacing w:val="-19"/>
                              </w:rPr>
                              <w:t xml:space="preserve"> </w:t>
                            </w:r>
                            <w:r>
                              <w:t>Lo</w:t>
                            </w:r>
                            <w:r>
                              <w:rPr>
                                <w:spacing w:val="-19"/>
                              </w:rPr>
                              <w:t xml:space="preserve"> </w:t>
                            </w:r>
                            <w:r>
                              <w:t>relevante</w:t>
                            </w:r>
                            <w:r>
                              <w:rPr>
                                <w:spacing w:val="-17"/>
                              </w:rPr>
                              <w:t xml:space="preserve"> </w:t>
                            </w:r>
                            <w:r>
                              <w:t>es</w:t>
                            </w:r>
                            <w:r>
                              <w:rPr>
                                <w:spacing w:val="-20"/>
                              </w:rPr>
                              <w:t xml:space="preserve"> </w:t>
                            </w:r>
                            <w:r>
                              <w:t>no</w:t>
                            </w:r>
                            <w:r>
                              <w:rPr>
                                <w:spacing w:val="-19"/>
                              </w:rPr>
                              <w:t xml:space="preserve"> </w:t>
                            </w:r>
                            <w:r>
                              <w:t>sobrepasar</w:t>
                            </w:r>
                            <w:r>
                              <w:rPr>
                                <w:spacing w:val="-17"/>
                              </w:rPr>
                              <w:t xml:space="preserve"> </w:t>
                            </w:r>
                            <w:r>
                              <w:t>el</w:t>
                            </w:r>
                            <w:r>
                              <w:rPr>
                                <w:spacing w:val="-20"/>
                              </w:rPr>
                              <w:t xml:space="preserve"> </w:t>
                            </w:r>
                            <w:r>
                              <w:t>término</w:t>
                            </w:r>
                            <w:r>
                              <w:rPr>
                                <w:spacing w:val="-19"/>
                              </w:rPr>
                              <w:t xml:space="preserve"> </w:t>
                            </w:r>
                            <w:r>
                              <w:t>de</w:t>
                            </w:r>
                            <w:r>
                              <w:rPr>
                                <w:spacing w:val="-19"/>
                              </w:rPr>
                              <w:t xml:space="preserve"> </w:t>
                            </w:r>
                            <w:r>
                              <w:t>tres días hábiles siguientes luego de la expedición de los documentos.</w:t>
                            </w:r>
                          </w:p>
                        </w:txbxContent>
                      </wps:txbx>
                      <wps:bodyPr wrap="square" lIns="0" tIns="0" rIns="0" bIns="0" rtlCol="0">
                        <a:noAutofit/>
                      </wps:bodyPr>
                    </wps:wsp>
                  </a:graphicData>
                </a:graphic>
              </wp:anchor>
            </w:drawing>
          </mc:Choice>
          <mc:Fallback>
            <w:pict>
              <v:shapetype w14:anchorId="5FB8EF62" id="_x0000_t202" coordsize="21600,21600" o:spt="202" path="m,l,21600r21600,l21600,xe">
                <v:stroke joinstyle="miter"/>
                <v:path gradientshapeok="t" o:connecttype="rect"/>
              </v:shapetype>
              <v:shape id="Textbox 9" o:spid="_x0000_s1026" type="#_x0000_t202" style="position:absolute;left:0;text-align:left;margin-left:85.05pt;margin-top:14.8pt;width:441.4pt;height:273.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" filled="f" strokeweight=".5pt">
                <v:stroke dashstyle="dot"/>
                <v:path arrowok="t"/>
                <v:textbox inset="0,0,0,0">
                  <w:txbxContent>
                    <w:p w14:paraId="49E43FCE" w14:textId="77777777" w:rsidR="00DE6295" w:rsidRDefault="00000000">
                      <w:pPr>
                        <w:pStyle w:val="Textoindependiente"/>
                        <w:spacing w:line="276" w:lineRule="auto"/>
                        <w:ind w:left="103" w:right="101"/>
                        <w:jc w:val="both"/>
                      </w:pPr>
                      <w:r>
                        <w:t>La acepción de días hábiles o no hábiles es facultativa de cada entidad, toda vez que a estas les corresponde determinar mediante sus manuales o reglamentos internos cuáles son los días y los horarios que destinan para atender</w:t>
                      </w:r>
                      <w:r>
                        <w:rPr>
                          <w:spacing w:val="-20"/>
                        </w:rPr>
                        <w:t xml:space="preserve"> </w:t>
                      </w:r>
                      <w:r>
                        <w:t>público</w:t>
                      </w:r>
                      <w:r>
                        <w:rPr>
                          <w:spacing w:val="-19"/>
                        </w:rPr>
                        <w:t xml:space="preserve"> </w:t>
                      </w:r>
                      <w:r>
                        <w:t>y</w:t>
                      </w:r>
                      <w:r>
                        <w:rPr>
                          <w:spacing w:val="-19"/>
                        </w:rPr>
                        <w:t xml:space="preserve"> </w:t>
                      </w:r>
                      <w:r>
                        <w:t>para</w:t>
                      </w:r>
                      <w:r>
                        <w:rPr>
                          <w:spacing w:val="-20"/>
                        </w:rPr>
                        <w:t xml:space="preserve"> </w:t>
                      </w:r>
                      <w:r>
                        <w:t>adelantar</w:t>
                      </w:r>
                      <w:r>
                        <w:rPr>
                          <w:spacing w:val="-19"/>
                        </w:rPr>
                        <w:t xml:space="preserve"> </w:t>
                      </w:r>
                      <w:r>
                        <w:t>su</w:t>
                      </w:r>
                      <w:r>
                        <w:rPr>
                          <w:spacing w:val="-20"/>
                        </w:rPr>
                        <w:t xml:space="preserve"> </w:t>
                      </w:r>
                      <w:r>
                        <w:t>jornada</w:t>
                      </w:r>
                      <w:r>
                        <w:rPr>
                          <w:spacing w:val="-19"/>
                        </w:rPr>
                        <w:t xml:space="preserve"> </w:t>
                      </w:r>
                      <w:r>
                        <w:t>laboral,</w:t>
                      </w:r>
                      <w:r>
                        <w:rPr>
                          <w:spacing w:val="-19"/>
                        </w:rPr>
                        <w:t xml:space="preserve"> </w:t>
                      </w:r>
                      <w:r>
                        <w:t>incluyendo</w:t>
                      </w:r>
                      <w:r>
                        <w:rPr>
                          <w:spacing w:val="-20"/>
                        </w:rPr>
                        <w:t xml:space="preserve"> </w:t>
                      </w:r>
                      <w:r>
                        <w:t>lo</w:t>
                      </w:r>
                      <w:r>
                        <w:rPr>
                          <w:spacing w:val="-19"/>
                        </w:rPr>
                        <w:t xml:space="preserve"> </w:t>
                      </w:r>
                      <w:r>
                        <w:t>concerniente a procesos contractuales teniendo en cuenta las dinámicas sociales y económicas de la población en donde ejercen funciones.</w:t>
                      </w:r>
                    </w:p>
                    <w:p w14:paraId="5470AB09" w14:textId="77777777" w:rsidR="00DE6295" w:rsidRDefault="00000000">
                      <w:pPr>
                        <w:pStyle w:val="Textoindependiente"/>
                        <w:spacing w:before="120" w:line="276" w:lineRule="auto"/>
                        <w:ind w:left="103" w:right="101"/>
                        <w:jc w:val="both"/>
                      </w:pPr>
                      <w:r>
                        <w:t>Sobre las entidades con régimen especial, estas también están obligadas a publicar</w:t>
                      </w:r>
                      <w:r>
                        <w:rPr>
                          <w:spacing w:val="-2"/>
                        </w:rPr>
                        <w:t xml:space="preserve"> </w:t>
                      </w:r>
                      <w:r>
                        <w:t>los</w:t>
                      </w:r>
                      <w:r>
                        <w:rPr>
                          <w:spacing w:val="-4"/>
                        </w:rPr>
                        <w:t xml:space="preserve"> </w:t>
                      </w:r>
                      <w:r>
                        <w:t>documentos</w:t>
                      </w:r>
                      <w:r>
                        <w:rPr>
                          <w:spacing w:val="-2"/>
                        </w:rPr>
                        <w:t xml:space="preserve"> </w:t>
                      </w:r>
                      <w:r>
                        <w:t>contractuales</w:t>
                      </w:r>
                      <w:r>
                        <w:rPr>
                          <w:spacing w:val="-1"/>
                        </w:rPr>
                        <w:t xml:space="preserve"> </w:t>
                      </w:r>
                      <w:r>
                        <w:t>en</w:t>
                      </w:r>
                      <w:r>
                        <w:rPr>
                          <w:spacing w:val="-4"/>
                        </w:rPr>
                        <w:t xml:space="preserve"> </w:t>
                      </w:r>
                      <w:r>
                        <w:t>el</w:t>
                      </w:r>
                      <w:r>
                        <w:rPr>
                          <w:spacing w:val="-5"/>
                        </w:rPr>
                        <w:t xml:space="preserve"> </w:t>
                      </w:r>
                      <w:r>
                        <w:t>SECOP</w:t>
                      </w:r>
                      <w:r>
                        <w:rPr>
                          <w:spacing w:val="-4"/>
                        </w:rPr>
                        <w:t xml:space="preserve"> </w:t>
                      </w:r>
                      <w:r>
                        <w:t>II</w:t>
                      </w:r>
                      <w:r>
                        <w:rPr>
                          <w:spacing w:val="-4"/>
                        </w:rPr>
                        <w:t xml:space="preserve"> </w:t>
                      </w:r>
                      <w:r>
                        <w:t>en</w:t>
                      </w:r>
                      <w:r>
                        <w:rPr>
                          <w:spacing w:val="-4"/>
                        </w:rPr>
                        <w:t xml:space="preserve"> </w:t>
                      </w:r>
                      <w:r>
                        <w:t>los</w:t>
                      </w:r>
                      <w:r>
                        <w:rPr>
                          <w:spacing w:val="-4"/>
                        </w:rPr>
                        <w:t xml:space="preserve"> </w:t>
                      </w:r>
                      <w:r>
                        <w:t>3</w:t>
                      </w:r>
                      <w:r>
                        <w:rPr>
                          <w:spacing w:val="-5"/>
                        </w:rPr>
                        <w:t xml:space="preserve"> </w:t>
                      </w:r>
                      <w:r>
                        <w:t>días</w:t>
                      </w:r>
                      <w:r>
                        <w:rPr>
                          <w:spacing w:val="-4"/>
                        </w:rPr>
                        <w:t xml:space="preserve"> </w:t>
                      </w:r>
                      <w:r>
                        <w:t>siguientes de su expedición de acuerdo con el artículo 2.1.1.2.1.7 del Decreto 1081 de 2015 y al artículo 2.2.1.1.1.7.1 del Decreto 1082 de 2015.</w:t>
                      </w:r>
                    </w:p>
                    <w:p w14:paraId="015E5303" w14:textId="77777777" w:rsidR="00DE6295" w:rsidRDefault="00000000">
                      <w:pPr>
                        <w:pStyle w:val="Textoindependiente"/>
                        <w:spacing w:before="120" w:line="276" w:lineRule="auto"/>
                        <w:ind w:left="103" w:right="101"/>
                        <w:jc w:val="both"/>
                      </w:pPr>
                      <w:r>
                        <w:t>El</w:t>
                      </w:r>
                      <w:r>
                        <w:rPr>
                          <w:spacing w:val="-20"/>
                        </w:rPr>
                        <w:t xml:space="preserve"> </w:t>
                      </w:r>
                      <w:r>
                        <w:t>término</w:t>
                      </w:r>
                      <w:r>
                        <w:rPr>
                          <w:spacing w:val="-19"/>
                        </w:rPr>
                        <w:t xml:space="preserve"> </w:t>
                      </w:r>
                      <w:r>
                        <w:t>en</w:t>
                      </w:r>
                      <w:r>
                        <w:rPr>
                          <w:spacing w:val="-19"/>
                        </w:rPr>
                        <w:t xml:space="preserve"> </w:t>
                      </w:r>
                      <w:r>
                        <w:t>mención</w:t>
                      </w:r>
                      <w:r>
                        <w:rPr>
                          <w:spacing w:val="-20"/>
                        </w:rPr>
                        <w:t xml:space="preserve"> </w:t>
                      </w:r>
                      <w:r>
                        <w:t>debe</w:t>
                      </w:r>
                      <w:r>
                        <w:rPr>
                          <w:spacing w:val="-19"/>
                        </w:rPr>
                        <w:t xml:space="preserve"> </w:t>
                      </w:r>
                      <w:r>
                        <w:t>ser</w:t>
                      </w:r>
                      <w:r>
                        <w:rPr>
                          <w:spacing w:val="-20"/>
                        </w:rPr>
                        <w:t xml:space="preserve"> </w:t>
                      </w:r>
                      <w:r>
                        <w:t>entendido</w:t>
                      </w:r>
                      <w:r>
                        <w:rPr>
                          <w:spacing w:val="-19"/>
                        </w:rPr>
                        <w:t xml:space="preserve"> </w:t>
                      </w:r>
                      <w:r>
                        <w:t>como</w:t>
                      </w:r>
                      <w:r>
                        <w:rPr>
                          <w:spacing w:val="-19"/>
                        </w:rPr>
                        <w:t xml:space="preserve"> </w:t>
                      </w:r>
                      <w:r>
                        <w:t>días</w:t>
                      </w:r>
                      <w:r>
                        <w:rPr>
                          <w:spacing w:val="-20"/>
                        </w:rPr>
                        <w:t xml:space="preserve"> </w:t>
                      </w:r>
                      <w:r>
                        <w:t>hábiles,</w:t>
                      </w:r>
                      <w:r>
                        <w:rPr>
                          <w:spacing w:val="-19"/>
                        </w:rPr>
                        <w:t xml:space="preserve"> </w:t>
                      </w:r>
                      <w:r>
                        <w:t>por</w:t>
                      </w:r>
                      <w:r>
                        <w:rPr>
                          <w:spacing w:val="-19"/>
                        </w:rPr>
                        <w:t xml:space="preserve"> </w:t>
                      </w:r>
                      <w:r>
                        <w:t>consiguiente, las entidades con régimen especial tendrán 3 días hábiles para publicar sus documentos contractuales, no obstante, pueden ser publicados en días no hábiles ya que el SECOP II está habilitado todos los días calendario del año y nuestro ordenamiento jurídico no prohíbe publicar documentos contractuales en</w:t>
                      </w:r>
                      <w:r>
                        <w:rPr>
                          <w:spacing w:val="-20"/>
                        </w:rPr>
                        <w:t xml:space="preserve"> </w:t>
                      </w:r>
                      <w:r>
                        <w:t>determinados</w:t>
                      </w:r>
                      <w:r>
                        <w:rPr>
                          <w:spacing w:val="-19"/>
                        </w:rPr>
                        <w:t xml:space="preserve"> </w:t>
                      </w:r>
                      <w:r>
                        <w:t>días</w:t>
                      </w:r>
                      <w:r>
                        <w:rPr>
                          <w:spacing w:val="-19"/>
                        </w:rPr>
                        <w:t xml:space="preserve"> </w:t>
                      </w:r>
                      <w:r>
                        <w:t>del</w:t>
                      </w:r>
                      <w:r>
                        <w:rPr>
                          <w:spacing w:val="-20"/>
                        </w:rPr>
                        <w:t xml:space="preserve"> </w:t>
                      </w:r>
                      <w:r>
                        <w:t>año.</w:t>
                      </w:r>
                      <w:r>
                        <w:rPr>
                          <w:spacing w:val="-19"/>
                        </w:rPr>
                        <w:t xml:space="preserve"> </w:t>
                      </w:r>
                      <w:r>
                        <w:t>Lo</w:t>
                      </w:r>
                      <w:r>
                        <w:rPr>
                          <w:spacing w:val="-19"/>
                        </w:rPr>
                        <w:t xml:space="preserve"> </w:t>
                      </w:r>
                      <w:r>
                        <w:t>relevante</w:t>
                      </w:r>
                      <w:r>
                        <w:rPr>
                          <w:spacing w:val="-17"/>
                        </w:rPr>
                        <w:t xml:space="preserve"> </w:t>
                      </w:r>
                      <w:r>
                        <w:t>es</w:t>
                      </w:r>
                      <w:r>
                        <w:rPr>
                          <w:spacing w:val="-20"/>
                        </w:rPr>
                        <w:t xml:space="preserve"> </w:t>
                      </w:r>
                      <w:r>
                        <w:t>no</w:t>
                      </w:r>
                      <w:r>
                        <w:rPr>
                          <w:spacing w:val="-19"/>
                        </w:rPr>
                        <w:t xml:space="preserve"> </w:t>
                      </w:r>
                      <w:r>
                        <w:t>sobrepasar</w:t>
                      </w:r>
                      <w:r>
                        <w:rPr>
                          <w:spacing w:val="-17"/>
                        </w:rPr>
                        <w:t xml:space="preserve"> </w:t>
                      </w:r>
                      <w:r>
                        <w:t>el</w:t>
                      </w:r>
                      <w:r>
                        <w:rPr>
                          <w:spacing w:val="-20"/>
                        </w:rPr>
                        <w:t xml:space="preserve"> </w:t>
                      </w:r>
                      <w:r>
                        <w:t>término</w:t>
                      </w:r>
                      <w:r>
                        <w:rPr>
                          <w:spacing w:val="-19"/>
                        </w:rPr>
                        <w:t xml:space="preserve"> </w:t>
                      </w:r>
                      <w:r>
                        <w:t>de</w:t>
                      </w:r>
                      <w:r>
                        <w:rPr>
                          <w:spacing w:val="-19"/>
                        </w:rPr>
                        <w:t xml:space="preserve"> </w:t>
                      </w:r>
                      <w:r>
                        <w:t>tres días hábiles siguientes luego de la expedición de los documentos.</w:t>
                      </w:r>
                    </w:p>
                  </w:txbxContent>
                </v:textbox>
                <w10:wrap type="topAndBottom" anchorx="page"/>
              </v:shape>
            </w:pict>
          </mc:Fallback>
        </mc:AlternateContent>
      </w:r>
      <w:r>
        <w:rPr>
          <w:spacing w:val="-2"/>
        </w:rPr>
        <w:t>Respuesta:</w:t>
      </w:r>
    </w:p>
    <w:p w14:paraId="5DE72AC5" w14:textId="77777777" w:rsidR="00DE6295" w:rsidRDefault="00DE6295">
      <w:pPr>
        <w:pStyle w:val="Ttulo1"/>
        <w:sectPr w:rsidR="00DE6295">
          <w:pgSz w:w="12240" w:h="15840"/>
          <w:pgMar w:top="1880" w:right="720" w:bottom="1900" w:left="1440" w:header="165" w:footer="1702" w:gutter="0"/>
          <w:cols w:space="720"/>
        </w:sectPr>
      </w:pPr>
    </w:p>
    <w:p w14:paraId="0860BE7B" w14:textId="77777777" w:rsidR="00DE6295" w:rsidRDefault="00DE6295">
      <w:pPr>
        <w:pStyle w:val="Textoindependiente"/>
        <w:spacing w:before="198"/>
        <w:rPr>
          <w:b/>
        </w:rPr>
      </w:pPr>
    </w:p>
    <w:p w14:paraId="02783247" w14:textId="77777777" w:rsidR="00DE6295" w:rsidRDefault="00000000">
      <w:pPr>
        <w:pStyle w:val="Prrafodelista"/>
        <w:numPr>
          <w:ilvl w:val="0"/>
          <w:numId w:val="2"/>
        </w:numPr>
        <w:tabs>
          <w:tab w:val="left" w:pos="542"/>
        </w:tabs>
        <w:ind w:left="542"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582D8D1B" w14:textId="77777777" w:rsidR="00DE6295" w:rsidRDefault="00DE6295">
      <w:pPr>
        <w:pStyle w:val="Textoindependiente"/>
        <w:spacing w:before="80"/>
        <w:rPr>
          <w:b/>
        </w:rPr>
      </w:pPr>
    </w:p>
    <w:p w14:paraId="668B314E" w14:textId="77777777" w:rsidR="00DE6295" w:rsidRDefault="00000000">
      <w:pPr>
        <w:pStyle w:val="Textoindependiente"/>
        <w:spacing w:before="1"/>
        <w:ind w:left="2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04EF6EC8" w14:textId="77777777" w:rsidR="00DE6295" w:rsidRDefault="00DE6295">
      <w:pPr>
        <w:pStyle w:val="Textoindependiente"/>
        <w:spacing w:before="80"/>
      </w:pPr>
    </w:p>
    <w:p w14:paraId="7079A247" w14:textId="77777777" w:rsidR="00DE6295" w:rsidRDefault="00000000">
      <w:pPr>
        <w:pStyle w:val="Textoindependiente"/>
        <w:spacing w:line="276" w:lineRule="auto"/>
        <w:ind w:left="260" w:right="979"/>
        <w:jc w:val="both"/>
      </w:pPr>
      <w:r>
        <w:t>Las entidades con régimen especial de contratación son aquellas que, por expresa</w:t>
      </w:r>
      <w:r>
        <w:rPr>
          <w:spacing w:val="-9"/>
        </w:rPr>
        <w:t xml:space="preserve"> </w:t>
      </w:r>
      <w:r>
        <w:t>disposición</w:t>
      </w:r>
      <w:r>
        <w:rPr>
          <w:spacing w:val="-8"/>
        </w:rPr>
        <w:t xml:space="preserve"> </w:t>
      </w:r>
      <w:r>
        <w:t>legal</w:t>
      </w:r>
      <w:r>
        <w:rPr>
          <w:spacing w:val="-10"/>
        </w:rPr>
        <w:t xml:space="preserve"> </w:t>
      </w:r>
      <w:r>
        <w:t>y</w:t>
      </w:r>
      <w:r>
        <w:rPr>
          <w:spacing w:val="-11"/>
        </w:rPr>
        <w:t xml:space="preserve"> </w:t>
      </w:r>
      <w:r>
        <w:t>por</w:t>
      </w:r>
      <w:r>
        <w:rPr>
          <w:spacing w:val="-11"/>
        </w:rPr>
        <w:t xml:space="preserve"> </w:t>
      </w:r>
      <w:r>
        <w:t>su</w:t>
      </w:r>
      <w:r>
        <w:rPr>
          <w:spacing w:val="-11"/>
        </w:rPr>
        <w:t xml:space="preserve"> </w:t>
      </w:r>
      <w:r>
        <w:t>naturaleza</w:t>
      </w:r>
      <w:r>
        <w:rPr>
          <w:spacing w:val="-8"/>
        </w:rPr>
        <w:t xml:space="preserve"> </w:t>
      </w:r>
      <w:r>
        <w:t>o</w:t>
      </w:r>
      <w:r>
        <w:rPr>
          <w:spacing w:val="-11"/>
        </w:rPr>
        <w:t xml:space="preserve"> </w:t>
      </w:r>
      <w:r>
        <w:t>situación</w:t>
      </w:r>
      <w:r>
        <w:rPr>
          <w:spacing w:val="-8"/>
        </w:rPr>
        <w:t xml:space="preserve"> </w:t>
      </w:r>
      <w:r>
        <w:t>de</w:t>
      </w:r>
      <w:r>
        <w:rPr>
          <w:spacing w:val="-11"/>
        </w:rPr>
        <w:t xml:space="preserve"> </w:t>
      </w:r>
      <w:r>
        <w:t>competencia,</w:t>
      </w:r>
      <w:r>
        <w:rPr>
          <w:spacing w:val="-7"/>
        </w:rPr>
        <w:t xml:space="preserve"> </w:t>
      </w:r>
      <w:r>
        <w:t>tienen condiciones diferenciales respecto de las normas que rigen su gestión contractual.</w:t>
      </w:r>
      <w:r>
        <w:rPr>
          <w:spacing w:val="-8"/>
        </w:rPr>
        <w:t xml:space="preserve"> </w:t>
      </w:r>
      <w:r>
        <w:t>Esto</w:t>
      </w:r>
      <w:r>
        <w:rPr>
          <w:spacing w:val="-10"/>
        </w:rPr>
        <w:t xml:space="preserve"> </w:t>
      </w:r>
      <w:r>
        <w:t>quiere</w:t>
      </w:r>
      <w:r>
        <w:rPr>
          <w:spacing w:val="-10"/>
        </w:rPr>
        <w:t xml:space="preserve"> </w:t>
      </w:r>
      <w:r>
        <w:t>decir</w:t>
      </w:r>
      <w:r>
        <w:rPr>
          <w:spacing w:val="-10"/>
        </w:rPr>
        <w:t xml:space="preserve"> </w:t>
      </w:r>
      <w:r>
        <w:t>que</w:t>
      </w:r>
      <w:r>
        <w:rPr>
          <w:spacing w:val="-11"/>
        </w:rPr>
        <w:t xml:space="preserve"> </w:t>
      </w:r>
      <w:r>
        <w:t>no</w:t>
      </w:r>
      <w:r>
        <w:rPr>
          <w:spacing w:val="-11"/>
        </w:rPr>
        <w:t xml:space="preserve"> </w:t>
      </w:r>
      <w:r>
        <w:t>están</w:t>
      </w:r>
      <w:r>
        <w:rPr>
          <w:spacing w:val="-10"/>
        </w:rPr>
        <w:t xml:space="preserve"> </w:t>
      </w:r>
      <w:r>
        <w:t>sometidas</w:t>
      </w:r>
      <w:r>
        <w:rPr>
          <w:spacing w:val="-9"/>
        </w:rPr>
        <w:t xml:space="preserve"> </w:t>
      </w:r>
      <w:r>
        <w:t>al</w:t>
      </w:r>
      <w:r>
        <w:rPr>
          <w:spacing w:val="-11"/>
        </w:rPr>
        <w:t xml:space="preserve"> </w:t>
      </w:r>
      <w:r>
        <w:t>EGCAP</w:t>
      </w:r>
      <w:r>
        <w:rPr>
          <w:spacing w:val="-10"/>
        </w:rPr>
        <w:t xml:space="preserve"> </w:t>
      </w:r>
      <w:r>
        <w:t>y,</w:t>
      </w:r>
      <w:r>
        <w:rPr>
          <w:spacing w:val="-11"/>
        </w:rPr>
        <w:t xml:space="preserve"> </w:t>
      </w:r>
      <w:r>
        <w:t>por</w:t>
      </w:r>
      <w:r>
        <w:rPr>
          <w:spacing w:val="-11"/>
        </w:rPr>
        <w:t xml:space="preserve"> </w:t>
      </w:r>
      <w:r>
        <w:t>ende,</w:t>
      </w:r>
      <w:r>
        <w:rPr>
          <w:spacing w:val="-10"/>
        </w:rPr>
        <w:t xml:space="preserve"> </w:t>
      </w:r>
      <w:r>
        <w:t>sus procedimientos contractuales se rigen por las normas definidas para el efecto, en la disposición que consagre su régimen excepcional, que normalmente es el derecho privado.</w:t>
      </w:r>
    </w:p>
    <w:p w14:paraId="055383C5" w14:textId="77777777" w:rsidR="00DE6295" w:rsidRDefault="00DE6295">
      <w:pPr>
        <w:pStyle w:val="Textoindependiente"/>
        <w:spacing w:before="40"/>
      </w:pPr>
    </w:p>
    <w:p w14:paraId="6FF2C759" w14:textId="77777777" w:rsidR="00DE6295" w:rsidRDefault="00000000">
      <w:pPr>
        <w:pStyle w:val="Textoindependiente"/>
        <w:spacing w:line="276" w:lineRule="auto"/>
        <w:ind w:left="260" w:right="979" w:firstLine="708"/>
        <w:jc w:val="both"/>
      </w:pPr>
      <w:r>
        <w:t>La</w:t>
      </w:r>
      <w:r>
        <w:rPr>
          <w:spacing w:val="-10"/>
        </w:rPr>
        <w:t xml:space="preserve"> </w:t>
      </w:r>
      <w:r>
        <w:t>Agencia</w:t>
      </w:r>
      <w:r>
        <w:rPr>
          <w:spacing w:val="-9"/>
        </w:rPr>
        <w:t xml:space="preserve"> </w:t>
      </w:r>
      <w:r>
        <w:t>Nacional</w:t>
      </w:r>
      <w:r>
        <w:rPr>
          <w:spacing w:val="-8"/>
        </w:rPr>
        <w:t xml:space="preserve"> </w:t>
      </w:r>
      <w:r>
        <w:t>de</w:t>
      </w:r>
      <w:r>
        <w:rPr>
          <w:spacing w:val="-11"/>
        </w:rPr>
        <w:t xml:space="preserve"> </w:t>
      </w:r>
      <w:r>
        <w:t>Contratación</w:t>
      </w:r>
      <w:r>
        <w:rPr>
          <w:spacing w:val="-7"/>
        </w:rPr>
        <w:t xml:space="preserve"> </w:t>
      </w:r>
      <w:r>
        <w:t>Pública</w:t>
      </w:r>
      <w:r>
        <w:rPr>
          <w:spacing w:val="-9"/>
        </w:rPr>
        <w:t xml:space="preserve"> </w:t>
      </w:r>
      <w:r>
        <w:t>–</w:t>
      </w:r>
      <w:r>
        <w:rPr>
          <w:spacing w:val="-11"/>
        </w:rPr>
        <w:t xml:space="preserve"> </w:t>
      </w:r>
      <w:r>
        <w:t>Colombia</w:t>
      </w:r>
      <w:r>
        <w:rPr>
          <w:spacing w:val="-9"/>
        </w:rPr>
        <w:t xml:space="preserve"> </w:t>
      </w:r>
      <w:r>
        <w:t>Compra</w:t>
      </w:r>
      <w:r>
        <w:rPr>
          <w:spacing w:val="-10"/>
        </w:rPr>
        <w:t xml:space="preserve"> </w:t>
      </w:r>
      <w:r>
        <w:t>Eficiente expidió la “Guía para las Entidades Estatales con régimen especial de contratación”</w:t>
      </w:r>
      <w:r>
        <w:rPr>
          <w:vertAlign w:val="superscript"/>
        </w:rPr>
        <w:t>1</w:t>
      </w:r>
      <w:r>
        <w:t>. Este instrumento define las entidades con regímenes exceptuados de contratación como aquellas que contratan con un régimen distinto al</w:t>
      </w:r>
      <w:r>
        <w:rPr>
          <w:spacing w:val="-1"/>
        </w:rPr>
        <w:t xml:space="preserve"> </w:t>
      </w:r>
      <w:r>
        <w:t>establecido en</w:t>
      </w:r>
      <w:r>
        <w:rPr>
          <w:spacing w:val="-1"/>
        </w:rPr>
        <w:t xml:space="preserve"> </w:t>
      </w:r>
      <w:r>
        <w:t>las</w:t>
      </w:r>
      <w:r>
        <w:rPr>
          <w:spacing w:val="-1"/>
        </w:rPr>
        <w:t xml:space="preserve"> </w:t>
      </w:r>
      <w:r>
        <w:t>Leyes 80</w:t>
      </w:r>
      <w:r>
        <w:rPr>
          <w:spacing w:val="-1"/>
        </w:rPr>
        <w:t xml:space="preserve"> </w:t>
      </w:r>
      <w:r>
        <w:t>de</w:t>
      </w:r>
      <w:r>
        <w:rPr>
          <w:spacing w:val="-1"/>
        </w:rPr>
        <w:t xml:space="preserve"> </w:t>
      </w:r>
      <w:r>
        <w:t>1993, 1150 de</w:t>
      </w:r>
      <w:r>
        <w:rPr>
          <w:spacing w:val="-1"/>
        </w:rPr>
        <w:t xml:space="preserve"> </w:t>
      </w:r>
      <w:r>
        <w:t>2007 y</w:t>
      </w:r>
      <w:r>
        <w:rPr>
          <w:spacing w:val="-2"/>
        </w:rPr>
        <w:t xml:space="preserve"> </w:t>
      </w:r>
      <w:r>
        <w:t>demás normas legales que las modifiquen o adicionen, así como las disposiciones reglamentarias que las desarrollen para su cabal ejecución</w:t>
      </w:r>
      <w:r>
        <w:rPr>
          <w:vertAlign w:val="superscript"/>
        </w:rPr>
        <w:t>2</w:t>
      </w:r>
      <w:r>
        <w:t>. En ese sentido, dichas</w:t>
      </w:r>
      <w:r>
        <w:rPr>
          <w:spacing w:val="-2"/>
        </w:rPr>
        <w:t xml:space="preserve"> </w:t>
      </w:r>
      <w:r>
        <w:t>entidades</w:t>
      </w:r>
      <w:r>
        <w:rPr>
          <w:spacing w:val="-2"/>
        </w:rPr>
        <w:t xml:space="preserve"> </w:t>
      </w:r>
      <w:r>
        <w:t>están</w:t>
      </w:r>
      <w:r>
        <w:rPr>
          <w:spacing w:val="-2"/>
        </w:rPr>
        <w:t xml:space="preserve"> </w:t>
      </w:r>
      <w:r>
        <w:t>facultadas</w:t>
      </w:r>
      <w:r>
        <w:rPr>
          <w:spacing w:val="-1"/>
        </w:rPr>
        <w:t xml:space="preserve"> </w:t>
      </w:r>
      <w:r>
        <w:t>legalmente</w:t>
      </w:r>
      <w:r>
        <w:rPr>
          <w:spacing w:val="-1"/>
        </w:rPr>
        <w:t xml:space="preserve"> </w:t>
      </w:r>
      <w:r>
        <w:t>para</w:t>
      </w:r>
      <w:r>
        <w:rPr>
          <w:spacing w:val="-3"/>
        </w:rPr>
        <w:t xml:space="preserve"> </w:t>
      </w:r>
      <w:r>
        <w:t>aplicar</w:t>
      </w:r>
      <w:r>
        <w:rPr>
          <w:spacing w:val="-2"/>
        </w:rPr>
        <w:t xml:space="preserve"> </w:t>
      </w:r>
      <w:r>
        <w:t>reglas</w:t>
      </w:r>
      <w:r>
        <w:rPr>
          <w:spacing w:val="-2"/>
        </w:rPr>
        <w:t xml:space="preserve"> </w:t>
      </w:r>
      <w:r>
        <w:t>diferentes</w:t>
      </w:r>
      <w:r>
        <w:rPr>
          <w:spacing w:val="-1"/>
        </w:rPr>
        <w:t xml:space="preserve"> </w:t>
      </w:r>
      <w:r>
        <w:t>a</w:t>
      </w:r>
      <w:r>
        <w:rPr>
          <w:spacing w:val="-4"/>
        </w:rPr>
        <w:t xml:space="preserve"> </w:t>
      </w:r>
      <w:r>
        <w:t>la Ley 80 de 1993 y sus normas complementarias</w:t>
      </w:r>
      <w:r>
        <w:rPr>
          <w:vertAlign w:val="superscript"/>
        </w:rPr>
        <w:t>3</w:t>
      </w:r>
      <w:r>
        <w:t>, conforme a lo definido en la norma que crea el régimen especial.</w:t>
      </w:r>
    </w:p>
    <w:p w14:paraId="4FD696AB" w14:textId="77777777" w:rsidR="00DE6295" w:rsidRDefault="00DE6295">
      <w:pPr>
        <w:pStyle w:val="Textoindependiente"/>
        <w:spacing w:before="40"/>
      </w:pPr>
    </w:p>
    <w:p w14:paraId="765F0957" w14:textId="77777777" w:rsidR="00DE6295" w:rsidRDefault="00000000">
      <w:pPr>
        <w:pStyle w:val="Textoindependiente"/>
        <w:spacing w:line="276" w:lineRule="auto"/>
        <w:ind w:left="260" w:right="979" w:firstLine="708"/>
        <w:jc w:val="both"/>
      </w:pPr>
      <w:r>
        <w:t>No obstante, las entidades de régimen especial cumplen una finalidad pública y utilizan recursos públicos para lograrlo. En virtud de ello, este tipo de entidades no son ajenas a los principios de la función administrativa, de la gestión</w:t>
      </w:r>
      <w:r>
        <w:rPr>
          <w:spacing w:val="-4"/>
        </w:rPr>
        <w:t xml:space="preserve"> </w:t>
      </w:r>
      <w:r>
        <w:t>fiscal</w:t>
      </w:r>
      <w:r>
        <w:rPr>
          <w:spacing w:val="-4"/>
        </w:rPr>
        <w:t xml:space="preserve"> </w:t>
      </w:r>
      <w:r>
        <w:t>y</w:t>
      </w:r>
      <w:r>
        <w:rPr>
          <w:spacing w:val="-6"/>
        </w:rPr>
        <w:t xml:space="preserve"> </w:t>
      </w:r>
      <w:r>
        <w:t>el</w:t>
      </w:r>
      <w:r>
        <w:rPr>
          <w:spacing w:val="-6"/>
        </w:rPr>
        <w:t xml:space="preserve"> </w:t>
      </w:r>
      <w:r>
        <w:t>régimen</w:t>
      </w:r>
      <w:r>
        <w:rPr>
          <w:spacing w:val="-4"/>
        </w:rPr>
        <w:t xml:space="preserve"> </w:t>
      </w:r>
      <w:r>
        <w:t>de</w:t>
      </w:r>
      <w:r>
        <w:rPr>
          <w:spacing w:val="-6"/>
        </w:rPr>
        <w:t xml:space="preserve"> </w:t>
      </w:r>
      <w:r>
        <w:t>inhabilidades</w:t>
      </w:r>
      <w:r>
        <w:rPr>
          <w:spacing w:val="-3"/>
        </w:rPr>
        <w:t xml:space="preserve"> </w:t>
      </w:r>
      <w:r>
        <w:t>e</w:t>
      </w:r>
      <w:r>
        <w:rPr>
          <w:spacing w:val="-6"/>
        </w:rPr>
        <w:t xml:space="preserve"> </w:t>
      </w:r>
      <w:r>
        <w:t>incompatibilidades</w:t>
      </w:r>
      <w:r>
        <w:rPr>
          <w:spacing w:val="-2"/>
        </w:rPr>
        <w:t xml:space="preserve"> </w:t>
      </w:r>
      <w:r>
        <w:t>para</w:t>
      </w:r>
      <w:r>
        <w:rPr>
          <w:spacing w:val="-6"/>
        </w:rPr>
        <w:t xml:space="preserve"> </w:t>
      </w:r>
      <w:r>
        <w:t>contratar,</w:t>
      </w:r>
    </w:p>
    <w:p w14:paraId="36F64C09" w14:textId="77777777" w:rsidR="00DE6295" w:rsidRDefault="00000000">
      <w:pPr>
        <w:pStyle w:val="Textoindependiente"/>
        <w:spacing w:before="4"/>
        <w:rPr>
          <w:sz w:val="5"/>
        </w:rPr>
      </w:pPr>
      <w:r>
        <w:rPr>
          <w:noProof/>
          <w:sz w:val="5"/>
        </w:rPr>
        <mc:AlternateContent>
          <mc:Choice Requires="wps">
            <w:drawing>
              <wp:anchor distT="0" distB="0" distL="0" distR="0" simplePos="0" relativeHeight="487588864" behindDoc="1" locked="0" layoutInCell="1" allowOverlap="1" wp14:anchorId="0E6E31F5" wp14:editId="347F2DF7">
                <wp:simplePos x="0" y="0"/>
                <wp:positionH relativeFrom="page">
                  <wp:posOffset>1080135</wp:posOffset>
                </wp:positionH>
                <wp:positionV relativeFrom="paragraph">
                  <wp:posOffset>56373</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C63D47" id="Graphic 10" o:spid="_x0000_s1026" style="position:absolute;margin-left:85.05pt;margin-top:4.4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" path="m,l1828800,e" filled="f" strokeweight=".5pt">
                <v:path arrowok="t"/>
                <w10:wrap type="topAndBottom" anchorx="page"/>
              </v:shape>
            </w:pict>
          </mc:Fallback>
        </mc:AlternateContent>
      </w:r>
    </w:p>
    <w:p w14:paraId="21CFD1CF" w14:textId="77777777" w:rsidR="00DE6295" w:rsidRDefault="00000000">
      <w:pPr>
        <w:spacing w:before="115"/>
        <w:ind w:left="260" w:right="979" w:firstLine="708"/>
        <w:jc w:val="both"/>
        <w:rPr>
          <w:sz w:val="16"/>
        </w:rPr>
      </w:pPr>
      <w:r>
        <w:rPr>
          <w:sz w:val="16"/>
          <w:vertAlign w:val="superscript"/>
        </w:rPr>
        <w:t>1</w:t>
      </w:r>
      <w:r>
        <w:rPr>
          <w:spacing w:val="-10"/>
          <w:sz w:val="16"/>
        </w:rPr>
        <w:t xml:space="preserve"> </w:t>
      </w:r>
      <w:r>
        <w:rPr>
          <w:sz w:val="16"/>
        </w:rPr>
        <w:t>La</w:t>
      </w:r>
      <w:r>
        <w:rPr>
          <w:spacing w:val="-10"/>
          <w:sz w:val="16"/>
        </w:rPr>
        <w:t xml:space="preserve"> </w:t>
      </w:r>
      <w:r>
        <w:rPr>
          <w:sz w:val="16"/>
        </w:rPr>
        <w:t>“Guía</w:t>
      </w:r>
      <w:r>
        <w:rPr>
          <w:spacing w:val="-9"/>
          <w:sz w:val="16"/>
        </w:rPr>
        <w:t xml:space="preserve"> </w:t>
      </w:r>
      <w:r>
        <w:rPr>
          <w:sz w:val="16"/>
        </w:rPr>
        <w:t>para</w:t>
      </w:r>
      <w:r>
        <w:rPr>
          <w:spacing w:val="-9"/>
          <w:sz w:val="16"/>
        </w:rPr>
        <w:t xml:space="preserve"> </w:t>
      </w:r>
      <w:r>
        <w:rPr>
          <w:sz w:val="16"/>
        </w:rPr>
        <w:t>las</w:t>
      </w:r>
      <w:r>
        <w:rPr>
          <w:spacing w:val="-10"/>
          <w:sz w:val="16"/>
        </w:rPr>
        <w:t xml:space="preserve"> </w:t>
      </w:r>
      <w:r>
        <w:rPr>
          <w:sz w:val="16"/>
        </w:rPr>
        <w:t>Entidades</w:t>
      </w:r>
      <w:r>
        <w:rPr>
          <w:spacing w:val="-8"/>
          <w:sz w:val="16"/>
        </w:rPr>
        <w:t xml:space="preserve"> </w:t>
      </w:r>
      <w:r>
        <w:rPr>
          <w:sz w:val="16"/>
        </w:rPr>
        <w:t>Estatales</w:t>
      </w:r>
      <w:r>
        <w:rPr>
          <w:spacing w:val="-8"/>
          <w:sz w:val="16"/>
        </w:rPr>
        <w:t xml:space="preserve"> </w:t>
      </w:r>
      <w:r>
        <w:rPr>
          <w:sz w:val="16"/>
        </w:rPr>
        <w:t>con</w:t>
      </w:r>
      <w:r>
        <w:rPr>
          <w:spacing w:val="-10"/>
          <w:sz w:val="16"/>
        </w:rPr>
        <w:t xml:space="preserve"> </w:t>
      </w:r>
      <w:r>
        <w:rPr>
          <w:sz w:val="16"/>
        </w:rPr>
        <w:t>régimen</w:t>
      </w:r>
      <w:r>
        <w:rPr>
          <w:spacing w:val="-8"/>
          <w:sz w:val="16"/>
        </w:rPr>
        <w:t xml:space="preserve"> </w:t>
      </w:r>
      <w:r>
        <w:rPr>
          <w:sz w:val="16"/>
        </w:rPr>
        <w:t>especial</w:t>
      </w:r>
      <w:r>
        <w:rPr>
          <w:spacing w:val="-8"/>
          <w:sz w:val="16"/>
        </w:rPr>
        <w:t xml:space="preserve"> </w:t>
      </w:r>
      <w:r>
        <w:rPr>
          <w:sz w:val="16"/>
        </w:rPr>
        <w:t>de</w:t>
      </w:r>
      <w:r>
        <w:rPr>
          <w:spacing w:val="-10"/>
          <w:sz w:val="16"/>
        </w:rPr>
        <w:t xml:space="preserve"> </w:t>
      </w:r>
      <w:r>
        <w:rPr>
          <w:sz w:val="16"/>
        </w:rPr>
        <w:t>contratación”</w:t>
      </w:r>
      <w:r>
        <w:rPr>
          <w:spacing w:val="-10"/>
          <w:sz w:val="16"/>
        </w:rPr>
        <w:t xml:space="preserve"> </w:t>
      </w:r>
      <w:r>
        <w:rPr>
          <w:sz w:val="16"/>
        </w:rPr>
        <w:t>expedida</w:t>
      </w:r>
      <w:r>
        <w:rPr>
          <w:spacing w:val="-9"/>
          <w:sz w:val="16"/>
        </w:rPr>
        <w:t xml:space="preserve"> </w:t>
      </w:r>
      <w:r>
        <w:rPr>
          <w:sz w:val="16"/>
        </w:rPr>
        <w:t>por</w:t>
      </w:r>
      <w:r>
        <w:rPr>
          <w:spacing w:val="-10"/>
          <w:sz w:val="16"/>
        </w:rPr>
        <w:t xml:space="preserve"> </w:t>
      </w:r>
      <w:r>
        <w:rPr>
          <w:sz w:val="16"/>
        </w:rPr>
        <w:t>la</w:t>
      </w:r>
      <w:r>
        <w:rPr>
          <w:spacing w:val="-10"/>
          <w:sz w:val="16"/>
        </w:rPr>
        <w:t xml:space="preserve"> </w:t>
      </w:r>
      <w:r>
        <w:rPr>
          <w:sz w:val="16"/>
        </w:rPr>
        <w:t xml:space="preserve">Agencia Nacional de Contratación Pública - Colombia Compra Eficiente puede ser consultada en: </w:t>
      </w:r>
      <w:hyperlink r:id="rId11">
        <w:r>
          <w:rPr>
            <w:color w:val="0000FF"/>
            <w:spacing w:val="-2"/>
            <w:sz w:val="16"/>
            <w:u w:val="single" w:color="0000FF"/>
          </w:rPr>
          <w:t>https://www.colombiacompra.gov.co/sites/cce_public/files/cce_documents/cce_guia_regimen_especial.pdf</w:t>
        </w:r>
      </w:hyperlink>
    </w:p>
    <w:p w14:paraId="3CB0B230" w14:textId="77777777" w:rsidR="00DE6295" w:rsidRDefault="00DE6295">
      <w:pPr>
        <w:pStyle w:val="Textoindependiente"/>
        <w:rPr>
          <w:sz w:val="16"/>
        </w:rPr>
      </w:pPr>
    </w:p>
    <w:p w14:paraId="61B0B9EC" w14:textId="77777777" w:rsidR="00DE6295" w:rsidRDefault="00000000">
      <w:pPr>
        <w:ind w:left="260" w:right="979" w:firstLine="709"/>
        <w:jc w:val="both"/>
        <w:rPr>
          <w:sz w:val="16"/>
        </w:rPr>
      </w:pPr>
      <w:r>
        <w:rPr>
          <w:sz w:val="16"/>
          <w:vertAlign w:val="superscript"/>
        </w:rPr>
        <w:t>2</w:t>
      </w:r>
      <w:r>
        <w:rPr>
          <w:sz w:val="16"/>
        </w:rPr>
        <w:t xml:space="preserve"> </w:t>
      </w:r>
      <w:proofErr w:type="gramStart"/>
      <w:r>
        <w:rPr>
          <w:sz w:val="16"/>
        </w:rPr>
        <w:t>Agencia</w:t>
      </w:r>
      <w:proofErr w:type="gramEnd"/>
      <w:r>
        <w:rPr>
          <w:sz w:val="16"/>
        </w:rPr>
        <w:t xml:space="preserve">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w:t>
      </w:r>
      <w:r>
        <w:rPr>
          <w:spacing w:val="-2"/>
          <w:sz w:val="16"/>
        </w:rPr>
        <w:t>2007”.</w:t>
      </w:r>
    </w:p>
    <w:p w14:paraId="53D96E72" w14:textId="77777777" w:rsidR="00DE6295" w:rsidRDefault="00DE6295">
      <w:pPr>
        <w:pStyle w:val="Textoindependiente"/>
        <w:rPr>
          <w:sz w:val="16"/>
        </w:rPr>
      </w:pPr>
    </w:p>
    <w:p w14:paraId="576EF1D7" w14:textId="77777777" w:rsidR="00DE6295" w:rsidRDefault="00000000">
      <w:pPr>
        <w:ind w:left="260" w:right="979" w:firstLine="709"/>
        <w:jc w:val="both"/>
        <w:rPr>
          <w:sz w:val="16"/>
        </w:rPr>
      </w:pPr>
      <w:r>
        <w:rPr>
          <w:sz w:val="16"/>
          <w:vertAlign w:val="superscript"/>
        </w:rPr>
        <w:t>3</w:t>
      </w:r>
      <w:r>
        <w:rPr>
          <w:sz w:val="16"/>
        </w:rPr>
        <w:t xml:space="preserve"> </w:t>
      </w:r>
      <w:proofErr w:type="gramStart"/>
      <w:r>
        <w:rPr>
          <w:sz w:val="16"/>
        </w:rPr>
        <w:t>Leyes</w:t>
      </w:r>
      <w:proofErr w:type="gramEnd"/>
      <w:r>
        <w:rPr>
          <w:sz w:val="16"/>
        </w:rPr>
        <w:t xml:space="preserve">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p w14:paraId="5640AA8F" w14:textId="77777777" w:rsidR="00DE6295" w:rsidRDefault="00DE6295">
      <w:pPr>
        <w:jc w:val="both"/>
        <w:rPr>
          <w:sz w:val="16"/>
        </w:rPr>
        <w:sectPr w:rsidR="00DE6295">
          <w:pgSz w:w="12240" w:h="15840"/>
          <w:pgMar w:top="1880" w:right="720" w:bottom="1900" w:left="1440" w:header="165" w:footer="1702" w:gutter="0"/>
          <w:cols w:space="720"/>
        </w:sectPr>
      </w:pPr>
    </w:p>
    <w:p w14:paraId="09DC078B" w14:textId="77777777" w:rsidR="00DE6295" w:rsidRDefault="00000000">
      <w:pPr>
        <w:pStyle w:val="Textoindependiente"/>
        <w:spacing w:before="158" w:line="276" w:lineRule="auto"/>
        <w:ind w:left="260" w:right="981"/>
        <w:jc w:val="both"/>
      </w:pPr>
      <w:r>
        <w:lastRenderedPageBreak/>
        <w:t>entre otros imperativos jurídicos dispuestos en la normativa de contratación pública que son trasversales a todas las entidades, sin importar su régimen contractual. Lo anterior, es reafirmado por el Consejo de Estado, que destaca las normas que sigue la contratación de las entidades de régimen especial:</w:t>
      </w:r>
    </w:p>
    <w:p w14:paraId="591A1FEF" w14:textId="77777777" w:rsidR="00DE6295" w:rsidRDefault="00DE6295">
      <w:pPr>
        <w:pStyle w:val="Textoindependiente"/>
        <w:spacing w:before="40"/>
      </w:pPr>
    </w:p>
    <w:p w14:paraId="5A47F5C1" w14:textId="77777777" w:rsidR="00DE6295" w:rsidRDefault="00000000">
      <w:pPr>
        <w:spacing w:line="276" w:lineRule="auto"/>
        <w:ind w:left="970" w:right="1688"/>
        <w:jc w:val="both"/>
        <w:rPr>
          <w:sz w:val="20"/>
        </w:rPr>
      </w:pPr>
      <w:r>
        <w:rPr>
          <w:sz w:val="20"/>
        </w:rPr>
        <w:t>“[...] en la contratación de las entidades excluidas de la Ley 80 se distinguen</w:t>
      </w:r>
      <w:r>
        <w:rPr>
          <w:spacing w:val="-12"/>
          <w:sz w:val="20"/>
        </w:rPr>
        <w:t xml:space="preserve"> </w:t>
      </w:r>
      <w:r>
        <w:rPr>
          <w:sz w:val="20"/>
        </w:rPr>
        <w:t>perfectamente</w:t>
      </w:r>
      <w:r>
        <w:rPr>
          <w:spacing w:val="-11"/>
          <w:sz w:val="20"/>
        </w:rPr>
        <w:t xml:space="preserve"> </w:t>
      </w:r>
      <w:r>
        <w:rPr>
          <w:sz w:val="20"/>
        </w:rPr>
        <w:t>dos</w:t>
      </w:r>
      <w:r>
        <w:rPr>
          <w:spacing w:val="-14"/>
          <w:sz w:val="20"/>
        </w:rPr>
        <w:t xml:space="preserve"> </w:t>
      </w:r>
      <w:r>
        <w:rPr>
          <w:sz w:val="20"/>
        </w:rPr>
        <w:t>ordenamientos</w:t>
      </w:r>
      <w:r>
        <w:rPr>
          <w:spacing w:val="-11"/>
          <w:sz w:val="20"/>
        </w:rPr>
        <w:t xml:space="preserve"> </w:t>
      </w:r>
      <w:r>
        <w:rPr>
          <w:sz w:val="20"/>
        </w:rPr>
        <w:t>jurídicos:</w:t>
      </w:r>
      <w:r>
        <w:rPr>
          <w:spacing w:val="-12"/>
          <w:sz w:val="20"/>
        </w:rPr>
        <w:t xml:space="preserve"> </w:t>
      </w:r>
      <w:r>
        <w:rPr>
          <w:sz w:val="20"/>
        </w:rPr>
        <w:t>uno</w:t>
      </w:r>
      <w:r>
        <w:rPr>
          <w:spacing w:val="-14"/>
          <w:sz w:val="20"/>
        </w:rPr>
        <w:t xml:space="preserve"> </w:t>
      </w:r>
      <w:r>
        <w:rPr>
          <w:sz w:val="20"/>
        </w:rPr>
        <w:t>prevalente,</w:t>
      </w:r>
      <w:r>
        <w:rPr>
          <w:spacing w:val="-11"/>
          <w:sz w:val="20"/>
        </w:rPr>
        <w:t xml:space="preserve"> </w:t>
      </w:r>
      <w:r>
        <w:rPr>
          <w:sz w:val="20"/>
        </w:rPr>
        <w:t>el derecho privado, que aporta todas sus instituciones, reglas y principios y las pone al servicio de los contratos de dichas entidades; y otro, secundario, referido a los principios de la función administrativa y de la gestión fiscal —pero no a la Ley 80 de 1993, con sus reglas</w:t>
      </w:r>
      <w:r>
        <w:rPr>
          <w:spacing w:val="40"/>
          <w:sz w:val="20"/>
        </w:rPr>
        <w:t xml:space="preserve"> </w:t>
      </w:r>
      <w:r>
        <w:rPr>
          <w:sz w:val="20"/>
        </w:rPr>
        <w:t>particulares—, que inspiran al régimen anterior con valores propios del derecho público.</w:t>
      </w:r>
    </w:p>
    <w:p w14:paraId="15ABD677" w14:textId="77777777" w:rsidR="00DE6295" w:rsidRDefault="00DE6295">
      <w:pPr>
        <w:pStyle w:val="Textoindependiente"/>
        <w:spacing w:before="37"/>
        <w:rPr>
          <w:sz w:val="20"/>
        </w:rPr>
      </w:pPr>
    </w:p>
    <w:p w14:paraId="7C4F558A" w14:textId="77777777" w:rsidR="00DE6295" w:rsidRDefault="00000000">
      <w:pPr>
        <w:spacing w:line="276" w:lineRule="auto"/>
        <w:ind w:left="970" w:right="1688"/>
        <w:jc w:val="both"/>
        <w:rPr>
          <w:sz w:val="20"/>
        </w:rPr>
      </w:pPr>
      <w:r>
        <w:rPr>
          <w:sz w:val="20"/>
        </w:rPr>
        <w:t>La Sala entiende que el régimen preponderante domina y aporta el gran volumen de normas contractuales y que el régimen inspirador influye y ayuda</w:t>
      </w:r>
      <w:r>
        <w:rPr>
          <w:spacing w:val="-7"/>
          <w:sz w:val="20"/>
        </w:rPr>
        <w:t xml:space="preserve"> </w:t>
      </w:r>
      <w:r>
        <w:rPr>
          <w:sz w:val="20"/>
        </w:rPr>
        <w:t>a</w:t>
      </w:r>
      <w:r>
        <w:rPr>
          <w:spacing w:val="-8"/>
          <w:sz w:val="20"/>
        </w:rPr>
        <w:t xml:space="preserve"> </w:t>
      </w:r>
      <w:r>
        <w:rPr>
          <w:sz w:val="20"/>
        </w:rPr>
        <w:t>interpretar,</w:t>
      </w:r>
      <w:r>
        <w:rPr>
          <w:spacing w:val="-5"/>
          <w:sz w:val="20"/>
        </w:rPr>
        <w:t xml:space="preserve"> </w:t>
      </w:r>
      <w:r>
        <w:rPr>
          <w:sz w:val="20"/>
        </w:rPr>
        <w:t>pero</w:t>
      </w:r>
      <w:r>
        <w:rPr>
          <w:spacing w:val="-7"/>
          <w:sz w:val="20"/>
        </w:rPr>
        <w:t xml:space="preserve"> </w:t>
      </w:r>
      <w:r>
        <w:rPr>
          <w:sz w:val="20"/>
        </w:rPr>
        <w:t>también</w:t>
      </w:r>
      <w:r>
        <w:rPr>
          <w:spacing w:val="-6"/>
          <w:sz w:val="20"/>
        </w:rPr>
        <w:t xml:space="preserve"> </w:t>
      </w:r>
      <w:r>
        <w:rPr>
          <w:sz w:val="20"/>
        </w:rPr>
        <w:t>transforma</w:t>
      </w:r>
      <w:r>
        <w:rPr>
          <w:spacing w:val="-5"/>
          <w:sz w:val="20"/>
        </w:rPr>
        <w:t xml:space="preserve"> </w:t>
      </w:r>
      <w:r>
        <w:rPr>
          <w:sz w:val="20"/>
        </w:rPr>
        <w:t>parte</w:t>
      </w:r>
      <w:r>
        <w:rPr>
          <w:spacing w:val="-7"/>
          <w:sz w:val="20"/>
        </w:rPr>
        <w:t xml:space="preserve"> </w:t>
      </w:r>
      <w:r>
        <w:rPr>
          <w:sz w:val="20"/>
        </w:rPr>
        <w:t>de</w:t>
      </w:r>
      <w:r>
        <w:rPr>
          <w:spacing w:val="-8"/>
          <w:sz w:val="20"/>
        </w:rPr>
        <w:t xml:space="preserve"> </w:t>
      </w:r>
      <w:r>
        <w:rPr>
          <w:sz w:val="20"/>
        </w:rPr>
        <w:t>esas</w:t>
      </w:r>
      <w:r>
        <w:rPr>
          <w:spacing w:val="-7"/>
          <w:sz w:val="20"/>
        </w:rPr>
        <w:t xml:space="preserve"> </w:t>
      </w:r>
      <w:r>
        <w:rPr>
          <w:sz w:val="20"/>
        </w:rPr>
        <w:t>instituciones, porque</w:t>
      </w:r>
      <w:r>
        <w:rPr>
          <w:spacing w:val="-8"/>
          <w:sz w:val="20"/>
        </w:rPr>
        <w:t xml:space="preserve"> </w:t>
      </w:r>
      <w:r>
        <w:rPr>
          <w:sz w:val="20"/>
        </w:rPr>
        <w:t>se</w:t>
      </w:r>
      <w:r>
        <w:rPr>
          <w:spacing w:val="-9"/>
          <w:sz w:val="20"/>
        </w:rPr>
        <w:t xml:space="preserve"> </w:t>
      </w:r>
      <w:r>
        <w:rPr>
          <w:sz w:val="20"/>
        </w:rPr>
        <w:t>suma</w:t>
      </w:r>
      <w:r>
        <w:rPr>
          <w:spacing w:val="-8"/>
          <w:sz w:val="20"/>
        </w:rPr>
        <w:t xml:space="preserve"> </w:t>
      </w:r>
      <w:r>
        <w:rPr>
          <w:sz w:val="20"/>
        </w:rPr>
        <w:t>a</w:t>
      </w:r>
      <w:r>
        <w:rPr>
          <w:spacing w:val="-9"/>
          <w:sz w:val="20"/>
        </w:rPr>
        <w:t xml:space="preserve"> </w:t>
      </w:r>
      <w:r>
        <w:rPr>
          <w:sz w:val="20"/>
        </w:rPr>
        <w:t>ellas,</w:t>
      </w:r>
      <w:r>
        <w:rPr>
          <w:spacing w:val="-8"/>
          <w:sz w:val="20"/>
        </w:rPr>
        <w:t xml:space="preserve"> </w:t>
      </w:r>
      <w:r>
        <w:rPr>
          <w:sz w:val="20"/>
        </w:rPr>
        <w:t>lo</w:t>
      </w:r>
      <w:r>
        <w:rPr>
          <w:spacing w:val="-9"/>
          <w:sz w:val="20"/>
        </w:rPr>
        <w:t xml:space="preserve"> </w:t>
      </w:r>
      <w:r>
        <w:rPr>
          <w:sz w:val="20"/>
        </w:rPr>
        <w:t>que</w:t>
      </w:r>
      <w:r>
        <w:rPr>
          <w:spacing w:val="-9"/>
          <w:sz w:val="20"/>
        </w:rPr>
        <w:t xml:space="preserve"> </w:t>
      </w:r>
      <w:r>
        <w:rPr>
          <w:sz w:val="20"/>
        </w:rPr>
        <w:t>no</w:t>
      </w:r>
      <w:r>
        <w:rPr>
          <w:spacing w:val="-9"/>
          <w:sz w:val="20"/>
        </w:rPr>
        <w:t xml:space="preserve"> </w:t>
      </w:r>
      <w:r>
        <w:rPr>
          <w:sz w:val="20"/>
        </w:rPr>
        <w:t>siempre</w:t>
      </w:r>
      <w:r>
        <w:rPr>
          <w:spacing w:val="-8"/>
          <w:sz w:val="20"/>
        </w:rPr>
        <w:t xml:space="preserve"> </w:t>
      </w:r>
      <w:r>
        <w:rPr>
          <w:sz w:val="20"/>
        </w:rPr>
        <w:t>se</w:t>
      </w:r>
      <w:r>
        <w:rPr>
          <w:spacing w:val="-9"/>
          <w:sz w:val="20"/>
        </w:rPr>
        <w:t xml:space="preserve"> </w:t>
      </w:r>
      <w:r>
        <w:rPr>
          <w:sz w:val="20"/>
        </w:rPr>
        <w:t>logra</w:t>
      </w:r>
      <w:r>
        <w:rPr>
          <w:spacing w:val="-9"/>
          <w:sz w:val="20"/>
        </w:rPr>
        <w:t xml:space="preserve"> </w:t>
      </w:r>
      <w:r>
        <w:rPr>
          <w:sz w:val="20"/>
        </w:rPr>
        <w:t>conservando</w:t>
      </w:r>
      <w:r>
        <w:rPr>
          <w:spacing w:val="-6"/>
          <w:sz w:val="20"/>
        </w:rPr>
        <w:t xml:space="preserve"> </w:t>
      </w:r>
      <w:r>
        <w:rPr>
          <w:sz w:val="20"/>
        </w:rPr>
        <w:t>intacta</w:t>
      </w:r>
      <w:r>
        <w:rPr>
          <w:spacing w:val="-8"/>
          <w:sz w:val="20"/>
        </w:rPr>
        <w:t xml:space="preserve"> </w:t>
      </w:r>
      <w:r>
        <w:rPr>
          <w:sz w:val="20"/>
        </w:rPr>
        <w:t>la institución privada sino introduciéndole modificaciones.</w:t>
      </w:r>
    </w:p>
    <w:p w14:paraId="0A9185D3" w14:textId="77777777" w:rsidR="00DE6295" w:rsidRDefault="00DE6295">
      <w:pPr>
        <w:pStyle w:val="Textoindependiente"/>
        <w:spacing w:before="36"/>
        <w:rPr>
          <w:sz w:val="20"/>
        </w:rPr>
      </w:pPr>
    </w:p>
    <w:p w14:paraId="0BC79858" w14:textId="77777777" w:rsidR="00DE6295" w:rsidRDefault="00000000">
      <w:pPr>
        <w:spacing w:line="276" w:lineRule="auto"/>
        <w:ind w:left="970" w:right="1688"/>
        <w:jc w:val="both"/>
        <w:rPr>
          <w:sz w:val="20"/>
        </w:rPr>
      </w:pPr>
      <w:r>
        <w:rPr>
          <w:sz w:val="20"/>
        </w:rPr>
        <w:t>La</w:t>
      </w:r>
      <w:r>
        <w:rPr>
          <w:spacing w:val="-17"/>
          <w:sz w:val="20"/>
        </w:rPr>
        <w:t xml:space="preserve"> </w:t>
      </w:r>
      <w:r>
        <w:rPr>
          <w:sz w:val="20"/>
        </w:rPr>
        <w:t>función</w:t>
      </w:r>
      <w:r>
        <w:rPr>
          <w:spacing w:val="-15"/>
          <w:sz w:val="20"/>
        </w:rPr>
        <w:t xml:space="preserve"> </w:t>
      </w:r>
      <w:r>
        <w:rPr>
          <w:sz w:val="20"/>
        </w:rPr>
        <w:t>que</w:t>
      </w:r>
      <w:r>
        <w:rPr>
          <w:spacing w:val="-17"/>
          <w:sz w:val="20"/>
        </w:rPr>
        <w:t xml:space="preserve"> </w:t>
      </w:r>
      <w:r>
        <w:rPr>
          <w:sz w:val="20"/>
        </w:rPr>
        <w:t>cumplen</w:t>
      </w:r>
      <w:r>
        <w:rPr>
          <w:spacing w:val="-15"/>
          <w:sz w:val="20"/>
        </w:rPr>
        <w:t xml:space="preserve"> </w:t>
      </w:r>
      <w:r>
        <w:rPr>
          <w:sz w:val="20"/>
        </w:rPr>
        <w:t>los</w:t>
      </w:r>
      <w:r>
        <w:rPr>
          <w:spacing w:val="-17"/>
          <w:sz w:val="20"/>
        </w:rPr>
        <w:t xml:space="preserve"> </w:t>
      </w:r>
      <w:r>
        <w:rPr>
          <w:sz w:val="20"/>
        </w:rPr>
        <w:t>principios</w:t>
      </w:r>
      <w:r>
        <w:rPr>
          <w:spacing w:val="-15"/>
          <w:sz w:val="20"/>
        </w:rPr>
        <w:t xml:space="preserve"> </w:t>
      </w:r>
      <w:r>
        <w:rPr>
          <w:sz w:val="20"/>
        </w:rPr>
        <w:t>públicos</w:t>
      </w:r>
      <w:r>
        <w:rPr>
          <w:spacing w:val="-16"/>
          <w:sz w:val="20"/>
        </w:rPr>
        <w:t xml:space="preserve"> </w:t>
      </w:r>
      <w:r>
        <w:rPr>
          <w:sz w:val="20"/>
        </w:rPr>
        <w:t>también</w:t>
      </w:r>
      <w:r>
        <w:rPr>
          <w:spacing w:val="-15"/>
          <w:sz w:val="20"/>
        </w:rPr>
        <w:t xml:space="preserve"> </w:t>
      </w:r>
      <w:r>
        <w:rPr>
          <w:sz w:val="20"/>
        </w:rPr>
        <w:t>se</w:t>
      </w:r>
      <w:r>
        <w:rPr>
          <w:spacing w:val="-17"/>
          <w:sz w:val="20"/>
        </w:rPr>
        <w:t xml:space="preserve"> </w:t>
      </w:r>
      <w:r>
        <w:rPr>
          <w:sz w:val="20"/>
        </w:rPr>
        <w:t>representa</w:t>
      </w:r>
      <w:r>
        <w:rPr>
          <w:spacing w:val="-15"/>
          <w:sz w:val="20"/>
        </w:rPr>
        <w:t xml:space="preserve"> </w:t>
      </w:r>
      <w:r>
        <w:rPr>
          <w:sz w:val="20"/>
        </w:rPr>
        <w:t>en</w:t>
      </w:r>
      <w:r>
        <w:rPr>
          <w:spacing w:val="-17"/>
          <w:sz w:val="20"/>
        </w:rPr>
        <w:t xml:space="preserve"> </w:t>
      </w:r>
      <w:r>
        <w:rPr>
          <w:sz w:val="20"/>
        </w:rPr>
        <w:t>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Pr>
          <w:sz w:val="20"/>
          <w:vertAlign w:val="superscript"/>
        </w:rPr>
        <w:t>4</w:t>
      </w:r>
      <w:r>
        <w:rPr>
          <w:sz w:val="20"/>
        </w:rPr>
        <w:t>.</w:t>
      </w:r>
    </w:p>
    <w:p w14:paraId="032C0D49" w14:textId="77777777" w:rsidR="00DE6295" w:rsidRDefault="00DE6295">
      <w:pPr>
        <w:pStyle w:val="Textoindependiente"/>
        <w:spacing w:before="65"/>
        <w:rPr>
          <w:sz w:val="20"/>
        </w:rPr>
      </w:pPr>
    </w:p>
    <w:p w14:paraId="4C066E87" w14:textId="77777777" w:rsidR="00DE6295" w:rsidRDefault="00000000">
      <w:pPr>
        <w:pStyle w:val="Textoindependiente"/>
        <w:spacing w:line="276" w:lineRule="auto"/>
        <w:ind w:left="260" w:right="979" w:firstLine="709"/>
        <w:jc w:val="both"/>
      </w:pPr>
      <w:r>
        <w:t>De esta manera, las Entidades Estatales con régimen especial de contratación deben cumplir unas obligaciones transversales a la contratación pública.</w:t>
      </w:r>
      <w:r>
        <w:rPr>
          <w:spacing w:val="-6"/>
        </w:rPr>
        <w:t xml:space="preserve"> </w:t>
      </w:r>
      <w:r>
        <w:t>Entre</w:t>
      </w:r>
      <w:r>
        <w:rPr>
          <w:spacing w:val="-7"/>
        </w:rPr>
        <w:t xml:space="preserve"> </w:t>
      </w:r>
      <w:r>
        <w:t>ellas</w:t>
      </w:r>
      <w:r>
        <w:rPr>
          <w:spacing w:val="-7"/>
        </w:rPr>
        <w:t xml:space="preserve"> </w:t>
      </w:r>
      <w:r>
        <w:t>se</w:t>
      </w:r>
      <w:r>
        <w:rPr>
          <w:spacing w:val="-8"/>
        </w:rPr>
        <w:t xml:space="preserve"> </w:t>
      </w:r>
      <w:r>
        <w:t>destaca</w:t>
      </w:r>
      <w:r>
        <w:rPr>
          <w:spacing w:val="-7"/>
        </w:rPr>
        <w:t xml:space="preserve"> </w:t>
      </w:r>
      <w:r>
        <w:t>la</w:t>
      </w:r>
      <w:r>
        <w:rPr>
          <w:spacing w:val="-8"/>
        </w:rPr>
        <w:t xml:space="preserve"> </w:t>
      </w:r>
      <w:r>
        <w:t>elaboración</w:t>
      </w:r>
      <w:r>
        <w:rPr>
          <w:spacing w:val="-5"/>
        </w:rPr>
        <w:t xml:space="preserve"> </w:t>
      </w:r>
      <w:r>
        <w:t>del</w:t>
      </w:r>
      <w:r>
        <w:rPr>
          <w:spacing w:val="-8"/>
        </w:rPr>
        <w:t xml:space="preserve"> </w:t>
      </w:r>
      <w:r>
        <w:t>Plan</w:t>
      </w:r>
      <w:r>
        <w:rPr>
          <w:spacing w:val="-8"/>
        </w:rPr>
        <w:t xml:space="preserve"> </w:t>
      </w:r>
      <w:r>
        <w:t>Anual</w:t>
      </w:r>
      <w:r>
        <w:rPr>
          <w:spacing w:val="-7"/>
        </w:rPr>
        <w:t xml:space="preserve"> </w:t>
      </w:r>
      <w:r>
        <w:t>de</w:t>
      </w:r>
      <w:r>
        <w:rPr>
          <w:spacing w:val="-8"/>
        </w:rPr>
        <w:t xml:space="preserve"> </w:t>
      </w:r>
      <w:r>
        <w:t>Adquisiciones,</w:t>
      </w:r>
      <w:r>
        <w:rPr>
          <w:spacing w:val="-4"/>
        </w:rPr>
        <w:t xml:space="preserve"> </w:t>
      </w:r>
      <w:r>
        <w:t>la publicación de sus procedimientos de selección a través de la herramienta SECOP, hacer uso del clasificador de bienes y servicios de las Naciones Unidas, analizar</w:t>
      </w:r>
      <w:r>
        <w:rPr>
          <w:spacing w:val="-11"/>
        </w:rPr>
        <w:t xml:space="preserve"> </w:t>
      </w:r>
      <w:r>
        <w:t>el</w:t>
      </w:r>
      <w:r>
        <w:rPr>
          <w:spacing w:val="-12"/>
        </w:rPr>
        <w:t xml:space="preserve"> </w:t>
      </w:r>
      <w:r>
        <w:t>sector</w:t>
      </w:r>
      <w:r>
        <w:rPr>
          <w:spacing w:val="-11"/>
        </w:rPr>
        <w:t xml:space="preserve"> </w:t>
      </w:r>
      <w:r>
        <w:t>económico</w:t>
      </w:r>
      <w:r>
        <w:rPr>
          <w:spacing w:val="-10"/>
        </w:rPr>
        <w:t xml:space="preserve"> </w:t>
      </w:r>
      <w:r>
        <w:t>de</w:t>
      </w:r>
      <w:r>
        <w:rPr>
          <w:spacing w:val="-12"/>
        </w:rPr>
        <w:t xml:space="preserve"> </w:t>
      </w:r>
      <w:r>
        <w:t>los</w:t>
      </w:r>
      <w:r>
        <w:rPr>
          <w:spacing w:val="-12"/>
        </w:rPr>
        <w:t xml:space="preserve"> </w:t>
      </w:r>
      <w:r>
        <w:t>oferentes,</w:t>
      </w:r>
      <w:r>
        <w:rPr>
          <w:spacing w:val="-10"/>
        </w:rPr>
        <w:t xml:space="preserve"> </w:t>
      </w:r>
      <w:r>
        <w:t>aplicar</w:t>
      </w:r>
      <w:r>
        <w:rPr>
          <w:spacing w:val="-10"/>
        </w:rPr>
        <w:t xml:space="preserve"> </w:t>
      </w:r>
      <w:r>
        <w:t>los</w:t>
      </w:r>
      <w:r>
        <w:rPr>
          <w:spacing w:val="-12"/>
        </w:rPr>
        <w:t xml:space="preserve"> </w:t>
      </w:r>
      <w:r>
        <w:t>Acuerdos</w:t>
      </w:r>
      <w:r>
        <w:rPr>
          <w:spacing w:val="-11"/>
        </w:rPr>
        <w:t xml:space="preserve"> </w:t>
      </w:r>
      <w:r>
        <w:rPr>
          <w:spacing w:val="-2"/>
        </w:rPr>
        <w:t>Comerciales,</w:t>
      </w:r>
    </w:p>
    <w:p w14:paraId="2DCB160D" w14:textId="77777777" w:rsidR="00DE6295" w:rsidRDefault="00000000">
      <w:pPr>
        <w:pStyle w:val="Textoindependiente"/>
        <w:spacing w:before="171"/>
        <w:rPr>
          <w:sz w:val="20"/>
        </w:rPr>
      </w:pPr>
      <w:r>
        <w:rPr>
          <w:noProof/>
          <w:sz w:val="20"/>
        </w:rPr>
        <mc:AlternateContent>
          <mc:Choice Requires="wps">
            <w:drawing>
              <wp:anchor distT="0" distB="0" distL="0" distR="0" simplePos="0" relativeHeight="487589376" behindDoc="1" locked="0" layoutInCell="1" allowOverlap="1" wp14:anchorId="0E132BC8" wp14:editId="10836356">
                <wp:simplePos x="0" y="0"/>
                <wp:positionH relativeFrom="page">
                  <wp:posOffset>1080135</wp:posOffset>
                </wp:positionH>
                <wp:positionV relativeFrom="paragraph">
                  <wp:posOffset>278440</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41012" id="Graphic 11" o:spid="_x0000_s1026" style="position:absolute;margin-left:85.05pt;margin-top:21.9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" path="m,l1828800,e" filled="f" strokeweight=".5pt">
                <v:path arrowok="t"/>
                <w10:wrap type="topAndBottom" anchorx="page"/>
              </v:shape>
            </w:pict>
          </mc:Fallback>
        </mc:AlternateContent>
      </w:r>
    </w:p>
    <w:p w14:paraId="6319B581" w14:textId="77777777" w:rsidR="00DE6295" w:rsidRDefault="00000000">
      <w:pPr>
        <w:spacing w:before="115"/>
        <w:ind w:left="260" w:right="918" w:firstLine="709"/>
        <w:rPr>
          <w:sz w:val="16"/>
        </w:rPr>
      </w:pPr>
      <w:r>
        <w:rPr>
          <w:sz w:val="16"/>
          <w:vertAlign w:val="superscript"/>
        </w:rPr>
        <w:t>4</w:t>
      </w:r>
      <w:r>
        <w:rPr>
          <w:sz w:val="16"/>
        </w:rPr>
        <w:t xml:space="preserve"> </w:t>
      </w:r>
      <w:proofErr w:type="gramStart"/>
      <w:r>
        <w:rPr>
          <w:sz w:val="16"/>
        </w:rPr>
        <w:t>Consejo</w:t>
      </w:r>
      <w:proofErr w:type="gramEnd"/>
      <w:r>
        <w:rPr>
          <w:sz w:val="16"/>
        </w:rPr>
        <w:t xml:space="preserve"> de Estado. Sección Tercera. Radicado No. 45.607 del 24 de octubre de 2016. Consejera Ponente: María Nubia Velásquez Rico.</w:t>
      </w:r>
    </w:p>
    <w:p w14:paraId="6C550C53" w14:textId="77777777" w:rsidR="00DE6295" w:rsidRDefault="00DE6295">
      <w:pPr>
        <w:rPr>
          <w:sz w:val="16"/>
        </w:rPr>
        <w:sectPr w:rsidR="00DE6295">
          <w:pgSz w:w="12240" w:h="15840"/>
          <w:pgMar w:top="1880" w:right="720" w:bottom="1900" w:left="1440" w:header="165" w:footer="1702" w:gutter="0"/>
          <w:cols w:space="720"/>
        </w:sectPr>
      </w:pPr>
    </w:p>
    <w:p w14:paraId="15C6ACAA" w14:textId="77777777" w:rsidR="00DE6295" w:rsidRDefault="00000000">
      <w:pPr>
        <w:pStyle w:val="Textoindependiente"/>
        <w:spacing w:before="158" w:line="276" w:lineRule="auto"/>
        <w:ind w:left="260" w:right="918"/>
      </w:pPr>
      <w:r>
        <w:lastRenderedPageBreak/>
        <w:t>en</w:t>
      </w:r>
      <w:r>
        <w:rPr>
          <w:spacing w:val="-13"/>
        </w:rPr>
        <w:t xml:space="preserve"> </w:t>
      </w:r>
      <w:r>
        <w:t>los</w:t>
      </w:r>
      <w:r>
        <w:rPr>
          <w:spacing w:val="-12"/>
        </w:rPr>
        <w:t xml:space="preserve"> </w:t>
      </w:r>
      <w:r>
        <w:t>casos</w:t>
      </w:r>
      <w:r>
        <w:rPr>
          <w:spacing w:val="-11"/>
        </w:rPr>
        <w:t xml:space="preserve"> </w:t>
      </w:r>
      <w:r>
        <w:t>en</w:t>
      </w:r>
      <w:r>
        <w:rPr>
          <w:spacing w:val="-13"/>
        </w:rPr>
        <w:t xml:space="preserve"> </w:t>
      </w:r>
      <w:r>
        <w:t>que</w:t>
      </w:r>
      <w:r>
        <w:rPr>
          <w:spacing w:val="-12"/>
        </w:rPr>
        <w:t xml:space="preserve"> </w:t>
      </w:r>
      <w:r>
        <w:t>les</w:t>
      </w:r>
      <w:r>
        <w:rPr>
          <w:spacing w:val="-12"/>
        </w:rPr>
        <w:t xml:space="preserve"> </w:t>
      </w:r>
      <w:r>
        <w:t>resulten</w:t>
      </w:r>
      <w:r>
        <w:rPr>
          <w:spacing w:val="-10"/>
        </w:rPr>
        <w:t xml:space="preserve"> </w:t>
      </w:r>
      <w:r>
        <w:t>aplicables,</w:t>
      </w:r>
      <w:r>
        <w:rPr>
          <w:spacing w:val="-9"/>
        </w:rPr>
        <w:t xml:space="preserve"> </w:t>
      </w:r>
      <w:r>
        <w:t>observar</w:t>
      </w:r>
      <w:r>
        <w:rPr>
          <w:spacing w:val="-10"/>
        </w:rPr>
        <w:t xml:space="preserve"> </w:t>
      </w:r>
      <w:r>
        <w:t>el</w:t>
      </w:r>
      <w:r>
        <w:rPr>
          <w:spacing w:val="-13"/>
        </w:rPr>
        <w:t xml:space="preserve"> </w:t>
      </w:r>
      <w:r>
        <w:t>régimen</w:t>
      </w:r>
      <w:r>
        <w:rPr>
          <w:spacing w:val="-11"/>
        </w:rPr>
        <w:t xml:space="preserve"> </w:t>
      </w:r>
      <w:r>
        <w:t>de</w:t>
      </w:r>
      <w:r>
        <w:rPr>
          <w:spacing w:val="-13"/>
        </w:rPr>
        <w:t xml:space="preserve"> </w:t>
      </w:r>
      <w:r>
        <w:t>inhabilidades e incompatibilidades, entre otras.</w:t>
      </w:r>
    </w:p>
    <w:p w14:paraId="01DAA770" w14:textId="77777777" w:rsidR="00DE6295" w:rsidRDefault="00DE6295">
      <w:pPr>
        <w:pStyle w:val="Textoindependiente"/>
        <w:spacing w:before="40"/>
      </w:pPr>
    </w:p>
    <w:p w14:paraId="3C563793" w14:textId="77777777" w:rsidR="00DE6295" w:rsidRDefault="00000000">
      <w:pPr>
        <w:pStyle w:val="Textoindependiente"/>
        <w:spacing w:line="276" w:lineRule="auto"/>
        <w:ind w:left="260" w:right="980" w:firstLine="709"/>
        <w:jc w:val="both"/>
      </w:pPr>
      <w:r>
        <w:t>En relación con el caso en caso en concreto sobre la publicación en días no</w:t>
      </w:r>
      <w:r>
        <w:rPr>
          <w:spacing w:val="-1"/>
        </w:rPr>
        <w:t xml:space="preserve"> </w:t>
      </w:r>
      <w:r>
        <w:t>hábiles de</w:t>
      </w:r>
      <w:r>
        <w:rPr>
          <w:spacing w:val="-1"/>
        </w:rPr>
        <w:t xml:space="preserve"> </w:t>
      </w:r>
      <w:r>
        <w:t>los</w:t>
      </w:r>
      <w:r>
        <w:rPr>
          <w:spacing w:val="-1"/>
        </w:rPr>
        <w:t xml:space="preserve"> </w:t>
      </w:r>
      <w:r>
        <w:t>procesos contractuales en</w:t>
      </w:r>
      <w:r>
        <w:rPr>
          <w:spacing w:val="-1"/>
        </w:rPr>
        <w:t xml:space="preserve"> </w:t>
      </w:r>
      <w:r>
        <w:t>el</w:t>
      </w:r>
      <w:r>
        <w:rPr>
          <w:spacing w:val="-1"/>
        </w:rPr>
        <w:t xml:space="preserve"> </w:t>
      </w:r>
      <w:proofErr w:type="spellStart"/>
      <w:r>
        <w:t>Secop</w:t>
      </w:r>
      <w:proofErr w:type="spellEnd"/>
      <w:r>
        <w:t xml:space="preserve"> por</w:t>
      </w:r>
      <w:r>
        <w:rPr>
          <w:spacing w:val="-1"/>
        </w:rPr>
        <w:t xml:space="preserve"> </w:t>
      </w:r>
      <w:r>
        <w:t>parte de</w:t>
      </w:r>
      <w:r>
        <w:rPr>
          <w:spacing w:val="-1"/>
        </w:rPr>
        <w:t xml:space="preserve"> </w:t>
      </w:r>
      <w:r>
        <w:t>las</w:t>
      </w:r>
      <w:r>
        <w:rPr>
          <w:spacing w:val="-1"/>
        </w:rPr>
        <w:t xml:space="preserve"> </w:t>
      </w:r>
      <w:r>
        <w:t>entidades con régimen especial, se argumentará lo siguiente:</w:t>
      </w:r>
    </w:p>
    <w:p w14:paraId="529ECB9C" w14:textId="77777777" w:rsidR="00DE6295" w:rsidRDefault="00DE6295">
      <w:pPr>
        <w:pStyle w:val="Textoindependiente"/>
        <w:spacing w:before="40"/>
      </w:pPr>
    </w:p>
    <w:p w14:paraId="30F5FBE9" w14:textId="77777777" w:rsidR="00DE6295" w:rsidRDefault="00000000">
      <w:pPr>
        <w:pStyle w:val="Textoindependiente"/>
        <w:spacing w:before="1" w:line="256" w:lineRule="auto"/>
        <w:ind w:left="260" w:right="979" w:firstLine="709"/>
        <w:jc w:val="both"/>
      </w:pPr>
      <w:r>
        <w:t>El día hábil al que se refiere la ley es un tiempo mínimo, porque las entidades tienen la facultad de estructurar procesos con plazos mayores para presentar</w:t>
      </w:r>
      <w:r>
        <w:rPr>
          <w:spacing w:val="-11"/>
        </w:rPr>
        <w:t xml:space="preserve"> </w:t>
      </w:r>
      <w:r>
        <w:t>ofertas,</w:t>
      </w:r>
      <w:r>
        <w:rPr>
          <w:spacing w:val="-11"/>
        </w:rPr>
        <w:t xml:space="preserve"> </w:t>
      </w:r>
      <w:r>
        <w:t>al</w:t>
      </w:r>
      <w:r>
        <w:rPr>
          <w:spacing w:val="-12"/>
        </w:rPr>
        <w:t xml:space="preserve"> </w:t>
      </w:r>
      <w:r>
        <w:t>no</w:t>
      </w:r>
      <w:r>
        <w:rPr>
          <w:spacing w:val="-12"/>
        </w:rPr>
        <w:t xml:space="preserve"> </w:t>
      </w:r>
      <w:r>
        <w:t>establecerse</w:t>
      </w:r>
      <w:r>
        <w:rPr>
          <w:spacing w:val="-9"/>
        </w:rPr>
        <w:t xml:space="preserve"> </w:t>
      </w:r>
      <w:r>
        <w:t>en</w:t>
      </w:r>
      <w:r>
        <w:rPr>
          <w:spacing w:val="-12"/>
        </w:rPr>
        <w:t xml:space="preserve"> </w:t>
      </w:r>
      <w:r>
        <w:t>la</w:t>
      </w:r>
      <w:r>
        <w:rPr>
          <w:spacing w:val="-12"/>
        </w:rPr>
        <w:t xml:space="preserve"> </w:t>
      </w:r>
      <w:r>
        <w:t>ley</w:t>
      </w:r>
      <w:r>
        <w:rPr>
          <w:spacing w:val="-12"/>
        </w:rPr>
        <w:t xml:space="preserve"> </w:t>
      </w:r>
      <w:r>
        <w:t>un</w:t>
      </w:r>
      <w:r>
        <w:rPr>
          <w:spacing w:val="-12"/>
        </w:rPr>
        <w:t xml:space="preserve"> </w:t>
      </w:r>
      <w:r>
        <w:t>tiempo</w:t>
      </w:r>
      <w:r>
        <w:rPr>
          <w:spacing w:val="-11"/>
        </w:rPr>
        <w:t xml:space="preserve"> </w:t>
      </w:r>
      <w:r>
        <w:t>máximo,</w:t>
      </w:r>
      <w:r>
        <w:rPr>
          <w:spacing w:val="-12"/>
        </w:rPr>
        <w:t xml:space="preserve"> </w:t>
      </w:r>
      <w:r>
        <w:t>lo</w:t>
      </w:r>
      <w:r>
        <w:rPr>
          <w:spacing w:val="-12"/>
        </w:rPr>
        <w:t xml:space="preserve"> </w:t>
      </w:r>
      <w:r>
        <w:t>cual</w:t>
      </w:r>
      <w:r>
        <w:rPr>
          <w:spacing w:val="-11"/>
        </w:rPr>
        <w:t xml:space="preserve"> </w:t>
      </w:r>
      <w:r>
        <w:t>resulta recomendable para</w:t>
      </w:r>
      <w:r>
        <w:rPr>
          <w:spacing w:val="-2"/>
        </w:rPr>
        <w:t xml:space="preserve"> </w:t>
      </w:r>
      <w:r>
        <w:t>la</w:t>
      </w:r>
      <w:r>
        <w:rPr>
          <w:spacing w:val="-3"/>
        </w:rPr>
        <w:t xml:space="preserve"> </w:t>
      </w:r>
      <w:r>
        <w:t>concurrencia de</w:t>
      </w:r>
      <w:r>
        <w:rPr>
          <w:spacing w:val="-3"/>
        </w:rPr>
        <w:t xml:space="preserve"> </w:t>
      </w:r>
      <w:r>
        <w:t>oferentes, sin</w:t>
      </w:r>
      <w:r>
        <w:rPr>
          <w:spacing w:val="-2"/>
        </w:rPr>
        <w:t xml:space="preserve"> </w:t>
      </w:r>
      <w:r>
        <w:t>perjuicio de</w:t>
      </w:r>
      <w:r>
        <w:rPr>
          <w:spacing w:val="-3"/>
        </w:rPr>
        <w:t xml:space="preserve"> </w:t>
      </w:r>
      <w:r>
        <w:t>la</w:t>
      </w:r>
      <w:r>
        <w:rPr>
          <w:spacing w:val="-3"/>
        </w:rPr>
        <w:t xml:space="preserve"> </w:t>
      </w:r>
      <w:r>
        <w:t>finalidad</w:t>
      </w:r>
      <w:r>
        <w:rPr>
          <w:spacing w:val="-1"/>
        </w:rPr>
        <w:t xml:space="preserve"> </w:t>
      </w:r>
      <w:r>
        <w:t>en cualquier</w:t>
      </w:r>
      <w:r>
        <w:rPr>
          <w:spacing w:val="-11"/>
        </w:rPr>
        <w:t xml:space="preserve"> </w:t>
      </w:r>
      <w:r>
        <w:t>modalidad</w:t>
      </w:r>
      <w:r>
        <w:rPr>
          <w:spacing w:val="-12"/>
        </w:rPr>
        <w:t xml:space="preserve"> </w:t>
      </w:r>
      <w:r>
        <w:t>de</w:t>
      </w:r>
      <w:r>
        <w:rPr>
          <w:spacing w:val="-14"/>
        </w:rPr>
        <w:t xml:space="preserve"> </w:t>
      </w:r>
      <w:r>
        <w:t>selección,</w:t>
      </w:r>
      <w:r>
        <w:rPr>
          <w:spacing w:val="-11"/>
        </w:rPr>
        <w:t xml:space="preserve"> </w:t>
      </w:r>
      <w:r>
        <w:t>que</w:t>
      </w:r>
      <w:r>
        <w:rPr>
          <w:spacing w:val="-14"/>
        </w:rPr>
        <w:t xml:space="preserve"> </w:t>
      </w:r>
      <w:r>
        <w:t>propende</w:t>
      </w:r>
      <w:r>
        <w:rPr>
          <w:spacing w:val="-12"/>
        </w:rPr>
        <w:t xml:space="preserve"> </w:t>
      </w:r>
      <w:r>
        <w:t>por</w:t>
      </w:r>
      <w:r>
        <w:rPr>
          <w:spacing w:val="-14"/>
        </w:rPr>
        <w:t xml:space="preserve"> </w:t>
      </w:r>
      <w:r>
        <w:t>la</w:t>
      </w:r>
      <w:r>
        <w:rPr>
          <w:spacing w:val="-14"/>
        </w:rPr>
        <w:t xml:space="preserve"> </w:t>
      </w:r>
      <w:r>
        <w:t>provisión</w:t>
      </w:r>
      <w:r>
        <w:rPr>
          <w:spacing w:val="-11"/>
        </w:rPr>
        <w:t xml:space="preserve"> </w:t>
      </w:r>
      <w:r>
        <w:t>pronta</w:t>
      </w:r>
      <w:r>
        <w:rPr>
          <w:spacing w:val="-13"/>
        </w:rPr>
        <w:t xml:space="preserve"> </w:t>
      </w:r>
      <w:r>
        <w:t>y</w:t>
      </w:r>
      <w:r>
        <w:rPr>
          <w:spacing w:val="-14"/>
        </w:rPr>
        <w:t xml:space="preserve"> </w:t>
      </w:r>
      <w:r>
        <w:t>ágil</w:t>
      </w:r>
      <w:r>
        <w:rPr>
          <w:spacing w:val="-13"/>
        </w:rPr>
        <w:t xml:space="preserve"> </w:t>
      </w:r>
      <w:r>
        <w:t>de los bienes de las entidades estatales.</w:t>
      </w:r>
    </w:p>
    <w:p w14:paraId="67CDE41F" w14:textId="77777777" w:rsidR="00DE6295" w:rsidRDefault="00000000">
      <w:pPr>
        <w:pStyle w:val="Textoindependiente"/>
        <w:spacing w:before="154" w:line="256" w:lineRule="auto"/>
        <w:ind w:left="260" w:right="979" w:firstLine="709"/>
        <w:jc w:val="both"/>
      </w:pPr>
      <w:r>
        <w:t>Debe reconocerse que no existe una acepción unívoca de día hábil, pues no existe certidumbre de cuáles son los días de la semana que pueden entenderse</w:t>
      </w:r>
      <w:r>
        <w:rPr>
          <w:spacing w:val="-4"/>
        </w:rPr>
        <w:t xml:space="preserve"> </w:t>
      </w:r>
      <w:r>
        <w:t>como</w:t>
      </w:r>
      <w:r>
        <w:rPr>
          <w:spacing w:val="-6"/>
        </w:rPr>
        <w:t xml:space="preserve"> </w:t>
      </w:r>
      <w:r>
        <w:t>hábiles,</w:t>
      </w:r>
      <w:r>
        <w:rPr>
          <w:spacing w:val="-4"/>
        </w:rPr>
        <w:t xml:space="preserve"> </w:t>
      </w:r>
      <w:r>
        <w:t>y</w:t>
      </w:r>
      <w:r>
        <w:rPr>
          <w:spacing w:val="-7"/>
        </w:rPr>
        <w:t xml:space="preserve"> </w:t>
      </w:r>
      <w:r>
        <w:t>ello</w:t>
      </w:r>
      <w:r>
        <w:rPr>
          <w:spacing w:val="-6"/>
        </w:rPr>
        <w:t xml:space="preserve"> </w:t>
      </w:r>
      <w:r>
        <w:t>en</w:t>
      </w:r>
      <w:r>
        <w:rPr>
          <w:spacing w:val="-7"/>
        </w:rPr>
        <w:t xml:space="preserve"> </w:t>
      </w:r>
      <w:r>
        <w:t>principio</w:t>
      </w:r>
      <w:r>
        <w:rPr>
          <w:spacing w:val="-4"/>
        </w:rPr>
        <w:t xml:space="preserve"> </w:t>
      </w:r>
      <w:r>
        <w:t>posibilita</w:t>
      </w:r>
      <w:r>
        <w:rPr>
          <w:spacing w:val="-5"/>
        </w:rPr>
        <w:t xml:space="preserve"> </w:t>
      </w:r>
      <w:r>
        <w:t>que</w:t>
      </w:r>
      <w:r>
        <w:rPr>
          <w:spacing w:val="-6"/>
        </w:rPr>
        <w:t xml:space="preserve"> </w:t>
      </w:r>
      <w:r>
        <w:t>las</w:t>
      </w:r>
      <w:r>
        <w:rPr>
          <w:spacing w:val="-6"/>
        </w:rPr>
        <w:t xml:space="preserve"> </w:t>
      </w:r>
      <w:r>
        <w:t>entidades</w:t>
      </w:r>
      <w:r>
        <w:rPr>
          <w:spacing w:val="-5"/>
        </w:rPr>
        <w:t xml:space="preserve"> </w:t>
      </w:r>
      <w:r>
        <w:t>regulen de manera disímil los términos de las diferentes modalidades de selección de nuestro ordenamiento.</w:t>
      </w:r>
    </w:p>
    <w:p w14:paraId="60B5683B" w14:textId="77777777" w:rsidR="00DE6295" w:rsidRDefault="00000000">
      <w:pPr>
        <w:pStyle w:val="Textoindependiente"/>
        <w:spacing w:before="156" w:line="254" w:lineRule="auto"/>
        <w:ind w:left="260" w:right="979" w:firstLine="709"/>
        <w:jc w:val="both"/>
      </w:pPr>
      <w:r>
        <w:t xml:space="preserve">La ausencia de definición legal de día hábil autoriza acudir al sentido natural y obvio de la palabra </w:t>
      </w:r>
      <w:r>
        <w:rPr>
          <w:i/>
        </w:rPr>
        <w:t>hábil</w:t>
      </w:r>
      <w:r>
        <w:t>, encontrándonos las siguientes acepciones “1.</w:t>
      </w:r>
      <w:r>
        <w:rPr>
          <w:spacing w:val="-11"/>
        </w:rPr>
        <w:t xml:space="preserve"> </w:t>
      </w:r>
      <w:r>
        <w:t>adj.</w:t>
      </w:r>
      <w:r>
        <w:rPr>
          <w:spacing w:val="-10"/>
        </w:rPr>
        <w:t xml:space="preserve"> </w:t>
      </w:r>
      <w:r>
        <w:t>Capaz</w:t>
      </w:r>
      <w:r>
        <w:rPr>
          <w:spacing w:val="-10"/>
        </w:rPr>
        <w:t xml:space="preserve"> </w:t>
      </w:r>
      <w:r>
        <w:t>de</w:t>
      </w:r>
      <w:r>
        <w:rPr>
          <w:spacing w:val="-11"/>
        </w:rPr>
        <w:t xml:space="preserve"> </w:t>
      </w:r>
      <w:r>
        <w:t>realizar</w:t>
      </w:r>
      <w:r>
        <w:rPr>
          <w:spacing w:val="-9"/>
        </w:rPr>
        <w:t xml:space="preserve"> </w:t>
      </w:r>
      <w:r>
        <w:t>con</w:t>
      </w:r>
      <w:r>
        <w:rPr>
          <w:spacing w:val="-11"/>
        </w:rPr>
        <w:t xml:space="preserve"> </w:t>
      </w:r>
      <w:r>
        <w:t>éxito</w:t>
      </w:r>
      <w:r>
        <w:rPr>
          <w:spacing w:val="-10"/>
        </w:rPr>
        <w:t xml:space="preserve"> </w:t>
      </w:r>
      <w:r>
        <w:t>una</w:t>
      </w:r>
      <w:r>
        <w:rPr>
          <w:spacing w:val="-11"/>
        </w:rPr>
        <w:t xml:space="preserve"> </w:t>
      </w:r>
      <w:r>
        <w:t>tarea</w:t>
      </w:r>
      <w:r>
        <w:rPr>
          <w:spacing w:val="-10"/>
        </w:rPr>
        <w:t xml:space="preserve"> </w:t>
      </w:r>
      <w:r>
        <w:t>manual.</w:t>
      </w:r>
      <w:r>
        <w:rPr>
          <w:spacing w:val="-9"/>
        </w:rPr>
        <w:t xml:space="preserve"> </w:t>
      </w:r>
      <w:r>
        <w:t>2.</w:t>
      </w:r>
      <w:r>
        <w:rPr>
          <w:spacing w:val="-11"/>
        </w:rPr>
        <w:t xml:space="preserve"> </w:t>
      </w:r>
      <w:r>
        <w:t>adj.</w:t>
      </w:r>
      <w:r>
        <w:rPr>
          <w:spacing w:val="-10"/>
        </w:rPr>
        <w:t xml:space="preserve"> </w:t>
      </w:r>
      <w:r>
        <w:t>Dotado</w:t>
      </w:r>
      <w:r>
        <w:rPr>
          <w:spacing w:val="-10"/>
        </w:rPr>
        <w:t xml:space="preserve"> </w:t>
      </w:r>
      <w:r>
        <w:t>del</w:t>
      </w:r>
      <w:r>
        <w:rPr>
          <w:spacing w:val="-11"/>
        </w:rPr>
        <w:t xml:space="preserve"> </w:t>
      </w:r>
      <w:r>
        <w:t>talento para actuar adecuadamente o</w:t>
      </w:r>
      <w:r>
        <w:rPr>
          <w:spacing w:val="-1"/>
        </w:rPr>
        <w:t xml:space="preserve"> </w:t>
      </w:r>
      <w:r>
        <w:t>lograr su objetivo. 3. adj. Propio de una persona hábil.</w:t>
      </w:r>
      <w:r>
        <w:rPr>
          <w:spacing w:val="-8"/>
        </w:rPr>
        <w:t xml:space="preserve"> </w:t>
      </w:r>
      <w:r>
        <w:t>4.</w:t>
      </w:r>
      <w:r>
        <w:rPr>
          <w:spacing w:val="-9"/>
        </w:rPr>
        <w:t xml:space="preserve"> </w:t>
      </w:r>
      <w:r>
        <w:t>adj.</w:t>
      </w:r>
      <w:r>
        <w:rPr>
          <w:spacing w:val="-9"/>
        </w:rPr>
        <w:t xml:space="preserve"> </w:t>
      </w:r>
      <w:r>
        <w:t>Apto</w:t>
      </w:r>
      <w:r>
        <w:rPr>
          <w:spacing w:val="-9"/>
        </w:rPr>
        <w:t xml:space="preserve"> </w:t>
      </w:r>
      <w:r>
        <w:t>o</w:t>
      </w:r>
      <w:r>
        <w:rPr>
          <w:spacing w:val="-9"/>
        </w:rPr>
        <w:t xml:space="preserve"> </w:t>
      </w:r>
      <w:r>
        <w:t>adecuado</w:t>
      </w:r>
      <w:r>
        <w:rPr>
          <w:spacing w:val="-7"/>
        </w:rPr>
        <w:t xml:space="preserve"> </w:t>
      </w:r>
      <w:r>
        <w:t>para</w:t>
      </w:r>
      <w:r>
        <w:rPr>
          <w:spacing w:val="-9"/>
        </w:rPr>
        <w:t xml:space="preserve"> </w:t>
      </w:r>
      <w:r>
        <w:t>algo.</w:t>
      </w:r>
      <w:r>
        <w:rPr>
          <w:spacing w:val="-8"/>
        </w:rPr>
        <w:t xml:space="preserve"> </w:t>
      </w:r>
      <w:r>
        <w:t>5.</w:t>
      </w:r>
      <w:r>
        <w:rPr>
          <w:spacing w:val="-9"/>
        </w:rPr>
        <w:t xml:space="preserve"> </w:t>
      </w:r>
      <w:r>
        <w:t>adj.</w:t>
      </w:r>
      <w:r>
        <w:rPr>
          <w:spacing w:val="-9"/>
        </w:rPr>
        <w:t xml:space="preserve"> </w:t>
      </w:r>
      <w:r>
        <w:t>Dicho</w:t>
      </w:r>
      <w:r>
        <w:rPr>
          <w:spacing w:val="-8"/>
        </w:rPr>
        <w:t xml:space="preserve"> </w:t>
      </w:r>
      <w:r>
        <w:t>de</w:t>
      </w:r>
      <w:r>
        <w:rPr>
          <w:spacing w:val="-9"/>
        </w:rPr>
        <w:t xml:space="preserve"> </w:t>
      </w:r>
      <w:r>
        <w:t>un</w:t>
      </w:r>
      <w:r>
        <w:rPr>
          <w:spacing w:val="-9"/>
        </w:rPr>
        <w:t xml:space="preserve"> </w:t>
      </w:r>
      <w:r>
        <w:t>período</w:t>
      </w:r>
      <w:r>
        <w:rPr>
          <w:spacing w:val="-8"/>
        </w:rPr>
        <w:t xml:space="preserve"> </w:t>
      </w:r>
      <w:r>
        <w:t>de</w:t>
      </w:r>
      <w:r>
        <w:rPr>
          <w:spacing w:val="-9"/>
        </w:rPr>
        <w:t xml:space="preserve"> </w:t>
      </w:r>
      <w:r>
        <w:t>tiempo: Establecido</w:t>
      </w:r>
      <w:r>
        <w:rPr>
          <w:spacing w:val="-20"/>
        </w:rPr>
        <w:t xml:space="preserve"> </w:t>
      </w:r>
      <w:r>
        <w:t>como</w:t>
      </w:r>
      <w:r>
        <w:rPr>
          <w:spacing w:val="-19"/>
        </w:rPr>
        <w:t xml:space="preserve"> </w:t>
      </w:r>
      <w:r>
        <w:t>válido</w:t>
      </w:r>
      <w:r>
        <w:rPr>
          <w:spacing w:val="-19"/>
        </w:rPr>
        <w:t xml:space="preserve"> </w:t>
      </w:r>
      <w:r>
        <w:t>o</w:t>
      </w:r>
      <w:r>
        <w:rPr>
          <w:spacing w:val="-20"/>
        </w:rPr>
        <w:t xml:space="preserve"> </w:t>
      </w:r>
      <w:r>
        <w:t>computable</w:t>
      </w:r>
      <w:r>
        <w:rPr>
          <w:spacing w:val="-19"/>
        </w:rPr>
        <w:t xml:space="preserve"> </w:t>
      </w:r>
      <w:r>
        <w:t>para</w:t>
      </w:r>
      <w:r>
        <w:rPr>
          <w:spacing w:val="-20"/>
        </w:rPr>
        <w:t xml:space="preserve"> </w:t>
      </w:r>
      <w:r>
        <w:t>realizar</w:t>
      </w:r>
      <w:r>
        <w:rPr>
          <w:spacing w:val="-19"/>
        </w:rPr>
        <w:t xml:space="preserve"> </w:t>
      </w:r>
      <w:r>
        <w:t>una</w:t>
      </w:r>
      <w:r>
        <w:rPr>
          <w:spacing w:val="-19"/>
        </w:rPr>
        <w:t xml:space="preserve"> </w:t>
      </w:r>
      <w:r>
        <w:t>actividad,</w:t>
      </w:r>
      <w:r>
        <w:rPr>
          <w:spacing w:val="-20"/>
        </w:rPr>
        <w:t xml:space="preserve"> </w:t>
      </w:r>
      <w:r>
        <w:t>especialmente administrativa o judicial”</w:t>
      </w:r>
      <w:r>
        <w:rPr>
          <w:rFonts w:ascii="Calibri" w:hAnsi="Calibri"/>
          <w:vertAlign w:val="superscript"/>
        </w:rPr>
        <w:t>5</w:t>
      </w:r>
      <w:r>
        <w:t>. La última acepción se ajusta al entendimiento normativo. Sin embargo, no es suficiente para absolver lo que se indaga, en la medida en que corresponde al ordenamiento jurídico establecer cuáles son los días válidos para realizar las actuaciones.</w:t>
      </w:r>
    </w:p>
    <w:p w14:paraId="2A6C79A6" w14:textId="77777777" w:rsidR="00DE6295" w:rsidRDefault="00000000">
      <w:pPr>
        <w:pStyle w:val="Textoindependiente"/>
        <w:spacing w:before="165" w:line="256" w:lineRule="auto"/>
        <w:ind w:left="260" w:right="979" w:firstLine="709"/>
        <w:jc w:val="both"/>
      </w:pPr>
      <w:r>
        <w:t>A pesar de no existir una definición legal, existen normas supletivas que tienen</w:t>
      </w:r>
      <w:r>
        <w:rPr>
          <w:spacing w:val="-1"/>
        </w:rPr>
        <w:t xml:space="preserve"> </w:t>
      </w:r>
      <w:r>
        <w:t>como</w:t>
      </w:r>
      <w:r>
        <w:rPr>
          <w:spacing w:val="-2"/>
        </w:rPr>
        <w:t xml:space="preserve"> </w:t>
      </w:r>
      <w:r>
        <w:t>función servir</w:t>
      </w:r>
      <w:r>
        <w:rPr>
          <w:spacing w:val="-1"/>
        </w:rPr>
        <w:t xml:space="preserve"> </w:t>
      </w:r>
      <w:r>
        <w:t>de</w:t>
      </w:r>
      <w:r>
        <w:rPr>
          <w:spacing w:val="-3"/>
        </w:rPr>
        <w:t xml:space="preserve"> </w:t>
      </w:r>
      <w:r>
        <w:t>pautas</w:t>
      </w:r>
      <w:r>
        <w:rPr>
          <w:spacing w:val="-1"/>
        </w:rPr>
        <w:t xml:space="preserve"> </w:t>
      </w:r>
      <w:r>
        <w:t>para</w:t>
      </w:r>
      <w:r>
        <w:rPr>
          <w:spacing w:val="-2"/>
        </w:rPr>
        <w:t xml:space="preserve"> </w:t>
      </w:r>
      <w:r>
        <w:t>el</w:t>
      </w:r>
      <w:r>
        <w:rPr>
          <w:spacing w:val="-2"/>
        </w:rPr>
        <w:t xml:space="preserve"> </w:t>
      </w:r>
      <w:r>
        <w:t>cómputo</w:t>
      </w:r>
      <w:r>
        <w:rPr>
          <w:spacing w:val="-1"/>
        </w:rPr>
        <w:t xml:space="preserve"> </w:t>
      </w:r>
      <w:r>
        <w:t>de</w:t>
      </w:r>
      <w:r>
        <w:rPr>
          <w:spacing w:val="-3"/>
        </w:rPr>
        <w:t xml:space="preserve"> </w:t>
      </w:r>
      <w:r>
        <w:t>términos</w:t>
      </w:r>
      <w:r>
        <w:rPr>
          <w:spacing w:val="-1"/>
        </w:rPr>
        <w:t xml:space="preserve"> </w:t>
      </w:r>
      <w:r>
        <w:t>previstos en la</w:t>
      </w:r>
      <w:r>
        <w:rPr>
          <w:spacing w:val="-7"/>
        </w:rPr>
        <w:t xml:space="preserve"> </w:t>
      </w:r>
      <w:r>
        <w:t>ley,</w:t>
      </w:r>
      <w:r>
        <w:rPr>
          <w:spacing w:val="-6"/>
        </w:rPr>
        <w:t xml:space="preserve"> </w:t>
      </w:r>
      <w:r>
        <w:t>cuando</w:t>
      </w:r>
      <w:r>
        <w:rPr>
          <w:spacing w:val="-5"/>
        </w:rPr>
        <w:t xml:space="preserve"> </w:t>
      </w:r>
      <w:r>
        <w:t>no</w:t>
      </w:r>
      <w:r>
        <w:rPr>
          <w:spacing w:val="-7"/>
        </w:rPr>
        <w:t xml:space="preserve"> </w:t>
      </w:r>
      <w:r>
        <w:t>ha</w:t>
      </w:r>
      <w:r>
        <w:rPr>
          <w:spacing w:val="-7"/>
        </w:rPr>
        <w:t xml:space="preserve"> </w:t>
      </w:r>
      <w:r>
        <w:t>sido</w:t>
      </w:r>
      <w:r>
        <w:rPr>
          <w:spacing w:val="-6"/>
        </w:rPr>
        <w:t xml:space="preserve"> </w:t>
      </w:r>
      <w:r>
        <w:t>regulado</w:t>
      </w:r>
      <w:r>
        <w:rPr>
          <w:spacing w:val="-4"/>
        </w:rPr>
        <w:t xml:space="preserve"> </w:t>
      </w:r>
      <w:r>
        <w:t>de</w:t>
      </w:r>
      <w:r>
        <w:rPr>
          <w:spacing w:val="-7"/>
        </w:rPr>
        <w:t xml:space="preserve"> </w:t>
      </w:r>
      <w:r>
        <w:t>forma</w:t>
      </w:r>
      <w:r>
        <w:rPr>
          <w:spacing w:val="-6"/>
        </w:rPr>
        <w:t xml:space="preserve"> </w:t>
      </w:r>
      <w:r>
        <w:t>específica</w:t>
      </w:r>
      <w:r>
        <w:rPr>
          <w:spacing w:val="-4"/>
        </w:rPr>
        <w:t xml:space="preserve"> </w:t>
      </w:r>
      <w:r>
        <w:t>por</w:t>
      </w:r>
      <w:r>
        <w:rPr>
          <w:spacing w:val="-6"/>
        </w:rPr>
        <w:t xml:space="preserve"> </w:t>
      </w:r>
      <w:r>
        <w:t>las</w:t>
      </w:r>
      <w:r>
        <w:rPr>
          <w:spacing w:val="-6"/>
        </w:rPr>
        <w:t xml:space="preserve"> </w:t>
      </w:r>
      <w:r>
        <w:t>disposiciones</w:t>
      </w:r>
      <w:r>
        <w:rPr>
          <w:spacing w:val="-3"/>
        </w:rPr>
        <w:t xml:space="preserve"> </w:t>
      </w:r>
      <w:r>
        <w:t>que consagran</w:t>
      </w:r>
      <w:r>
        <w:rPr>
          <w:spacing w:val="-17"/>
        </w:rPr>
        <w:t xml:space="preserve"> </w:t>
      </w:r>
      <w:r>
        <w:t>dichos</w:t>
      </w:r>
      <w:r>
        <w:rPr>
          <w:spacing w:val="-19"/>
        </w:rPr>
        <w:t xml:space="preserve"> </w:t>
      </w:r>
      <w:r>
        <w:t>plazos.</w:t>
      </w:r>
      <w:r>
        <w:rPr>
          <w:spacing w:val="-18"/>
        </w:rPr>
        <w:t xml:space="preserve"> </w:t>
      </w:r>
      <w:r>
        <w:t>Los</w:t>
      </w:r>
      <w:r>
        <w:rPr>
          <w:spacing w:val="-20"/>
        </w:rPr>
        <w:t xml:space="preserve"> </w:t>
      </w:r>
      <w:r>
        <w:t>artículos</w:t>
      </w:r>
      <w:r>
        <w:rPr>
          <w:spacing w:val="-17"/>
        </w:rPr>
        <w:t xml:space="preserve"> </w:t>
      </w:r>
      <w:r>
        <w:t>59</w:t>
      </w:r>
      <w:r>
        <w:rPr>
          <w:spacing w:val="-20"/>
        </w:rPr>
        <w:t xml:space="preserve"> </w:t>
      </w:r>
      <w:r>
        <w:t>y</w:t>
      </w:r>
      <w:r>
        <w:rPr>
          <w:spacing w:val="-19"/>
        </w:rPr>
        <w:t xml:space="preserve"> </w:t>
      </w:r>
      <w:r>
        <w:t>62</w:t>
      </w:r>
      <w:r>
        <w:rPr>
          <w:spacing w:val="-19"/>
        </w:rPr>
        <w:t xml:space="preserve"> </w:t>
      </w:r>
      <w:r>
        <w:t>de</w:t>
      </w:r>
      <w:r>
        <w:rPr>
          <w:spacing w:val="-20"/>
        </w:rPr>
        <w:t xml:space="preserve"> </w:t>
      </w:r>
      <w:r>
        <w:t>la</w:t>
      </w:r>
      <w:r>
        <w:rPr>
          <w:spacing w:val="-19"/>
        </w:rPr>
        <w:t xml:space="preserve"> </w:t>
      </w:r>
      <w:r>
        <w:t>Ley</w:t>
      </w:r>
      <w:r>
        <w:rPr>
          <w:spacing w:val="-18"/>
        </w:rPr>
        <w:t xml:space="preserve"> </w:t>
      </w:r>
      <w:r>
        <w:t>4</w:t>
      </w:r>
      <w:r>
        <w:rPr>
          <w:spacing w:val="-20"/>
        </w:rPr>
        <w:t xml:space="preserve"> </w:t>
      </w:r>
      <w:r>
        <w:t>de</w:t>
      </w:r>
      <w:r>
        <w:rPr>
          <w:spacing w:val="-19"/>
        </w:rPr>
        <w:t xml:space="preserve"> </w:t>
      </w:r>
      <w:r>
        <w:t>1913</w:t>
      </w:r>
      <w:r>
        <w:rPr>
          <w:spacing w:val="-18"/>
        </w:rPr>
        <w:t xml:space="preserve"> </w:t>
      </w:r>
      <w:r>
        <w:t>disponen</w:t>
      </w:r>
      <w:r>
        <w:rPr>
          <w:spacing w:val="-18"/>
        </w:rPr>
        <w:t xml:space="preserve"> </w:t>
      </w:r>
      <w:r>
        <w:t>que:</w:t>
      </w:r>
    </w:p>
    <w:p w14:paraId="1E83A375" w14:textId="77777777" w:rsidR="00DE6295" w:rsidRDefault="00000000">
      <w:pPr>
        <w:spacing w:before="156" w:line="256" w:lineRule="auto"/>
        <w:ind w:left="970" w:right="1688"/>
        <w:jc w:val="both"/>
        <w:rPr>
          <w:sz w:val="18"/>
        </w:rPr>
      </w:pPr>
      <w:r>
        <w:rPr>
          <w:sz w:val="18"/>
        </w:rPr>
        <w:t>“Artículo 59.</w:t>
      </w:r>
      <w:r>
        <w:rPr>
          <w:spacing w:val="-4"/>
          <w:sz w:val="18"/>
        </w:rPr>
        <w:t xml:space="preserve"> </w:t>
      </w:r>
      <w:r>
        <w:rPr>
          <w:sz w:val="18"/>
        </w:rPr>
        <w:t>Todos los plazos de días, meses o años, del que se haga mención legal, se entenderán que terminan a la medianoche del último día del plazo. Por año</w:t>
      </w:r>
      <w:r>
        <w:rPr>
          <w:spacing w:val="25"/>
          <w:sz w:val="18"/>
        </w:rPr>
        <w:t xml:space="preserve"> </w:t>
      </w:r>
      <w:r>
        <w:rPr>
          <w:sz w:val="18"/>
        </w:rPr>
        <w:t>y</w:t>
      </w:r>
      <w:r>
        <w:rPr>
          <w:spacing w:val="24"/>
          <w:sz w:val="18"/>
        </w:rPr>
        <w:t xml:space="preserve"> </w:t>
      </w:r>
      <w:r>
        <w:rPr>
          <w:sz w:val="18"/>
        </w:rPr>
        <w:t>por</w:t>
      </w:r>
      <w:r>
        <w:rPr>
          <w:spacing w:val="25"/>
          <w:sz w:val="18"/>
        </w:rPr>
        <w:t xml:space="preserve"> </w:t>
      </w:r>
      <w:r>
        <w:rPr>
          <w:sz w:val="18"/>
        </w:rPr>
        <w:t>mes</w:t>
      </w:r>
      <w:r>
        <w:rPr>
          <w:spacing w:val="25"/>
          <w:sz w:val="18"/>
        </w:rPr>
        <w:t xml:space="preserve"> </w:t>
      </w:r>
      <w:r>
        <w:rPr>
          <w:sz w:val="18"/>
        </w:rPr>
        <w:t>se</w:t>
      </w:r>
      <w:r>
        <w:rPr>
          <w:spacing w:val="25"/>
          <w:sz w:val="18"/>
        </w:rPr>
        <w:t xml:space="preserve"> </w:t>
      </w:r>
      <w:r>
        <w:rPr>
          <w:sz w:val="18"/>
        </w:rPr>
        <w:t>entienden</w:t>
      </w:r>
      <w:r>
        <w:rPr>
          <w:spacing w:val="26"/>
          <w:sz w:val="18"/>
        </w:rPr>
        <w:t xml:space="preserve"> </w:t>
      </w:r>
      <w:r>
        <w:rPr>
          <w:sz w:val="18"/>
        </w:rPr>
        <w:t>los</w:t>
      </w:r>
      <w:r>
        <w:rPr>
          <w:spacing w:val="25"/>
          <w:sz w:val="18"/>
        </w:rPr>
        <w:t xml:space="preserve"> </w:t>
      </w:r>
      <w:r>
        <w:rPr>
          <w:sz w:val="18"/>
        </w:rPr>
        <w:t>del</w:t>
      </w:r>
      <w:r>
        <w:rPr>
          <w:spacing w:val="25"/>
          <w:sz w:val="18"/>
        </w:rPr>
        <w:t xml:space="preserve"> </w:t>
      </w:r>
      <w:r>
        <w:rPr>
          <w:sz w:val="18"/>
        </w:rPr>
        <w:t>calendario</w:t>
      </w:r>
      <w:r>
        <w:rPr>
          <w:spacing w:val="26"/>
          <w:sz w:val="18"/>
        </w:rPr>
        <w:t xml:space="preserve"> </w:t>
      </w:r>
      <w:r>
        <w:rPr>
          <w:sz w:val="18"/>
        </w:rPr>
        <w:t>común,</w:t>
      </w:r>
      <w:r>
        <w:rPr>
          <w:spacing w:val="25"/>
          <w:sz w:val="18"/>
        </w:rPr>
        <w:t xml:space="preserve"> </w:t>
      </w:r>
      <w:r>
        <w:rPr>
          <w:sz w:val="18"/>
        </w:rPr>
        <w:t>y</w:t>
      </w:r>
      <w:r>
        <w:rPr>
          <w:spacing w:val="24"/>
          <w:sz w:val="18"/>
        </w:rPr>
        <w:t xml:space="preserve"> </w:t>
      </w:r>
      <w:r>
        <w:rPr>
          <w:sz w:val="18"/>
        </w:rPr>
        <w:t>por</w:t>
      </w:r>
      <w:r>
        <w:rPr>
          <w:spacing w:val="25"/>
          <w:sz w:val="18"/>
        </w:rPr>
        <w:t xml:space="preserve"> </w:t>
      </w:r>
      <w:r>
        <w:rPr>
          <w:sz w:val="18"/>
        </w:rPr>
        <w:t>día</w:t>
      </w:r>
      <w:r>
        <w:rPr>
          <w:spacing w:val="25"/>
          <w:sz w:val="18"/>
        </w:rPr>
        <w:t xml:space="preserve"> </w:t>
      </w:r>
      <w:r>
        <w:rPr>
          <w:sz w:val="18"/>
        </w:rPr>
        <w:t>el</w:t>
      </w:r>
      <w:r>
        <w:rPr>
          <w:spacing w:val="25"/>
          <w:sz w:val="18"/>
        </w:rPr>
        <w:t xml:space="preserve"> </w:t>
      </w:r>
      <w:r>
        <w:rPr>
          <w:sz w:val="18"/>
        </w:rPr>
        <w:t>espacio</w:t>
      </w:r>
      <w:r>
        <w:rPr>
          <w:spacing w:val="25"/>
          <w:sz w:val="18"/>
        </w:rPr>
        <w:t xml:space="preserve"> </w:t>
      </w:r>
      <w:r>
        <w:rPr>
          <w:sz w:val="18"/>
        </w:rPr>
        <w:t>de</w:t>
      </w:r>
    </w:p>
    <w:p w14:paraId="3B22844A" w14:textId="77777777" w:rsidR="00DE6295" w:rsidRDefault="00000000">
      <w:pPr>
        <w:pStyle w:val="Textoindependiente"/>
        <w:spacing w:before="140"/>
        <w:rPr>
          <w:sz w:val="20"/>
        </w:rPr>
      </w:pPr>
      <w:r>
        <w:rPr>
          <w:noProof/>
          <w:sz w:val="20"/>
        </w:rPr>
        <mc:AlternateContent>
          <mc:Choice Requires="wps">
            <w:drawing>
              <wp:anchor distT="0" distB="0" distL="0" distR="0" simplePos="0" relativeHeight="487589888" behindDoc="1" locked="0" layoutInCell="1" allowOverlap="1" wp14:anchorId="1B869F41" wp14:editId="16983F42">
                <wp:simplePos x="0" y="0"/>
                <wp:positionH relativeFrom="page">
                  <wp:posOffset>1080135</wp:posOffset>
                </wp:positionH>
                <wp:positionV relativeFrom="paragraph">
                  <wp:posOffset>258491</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F2BFD" id="Graphic 12" o:spid="_x0000_s1026" style="position:absolute;margin-left:85.05pt;margin-top:20.3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YZnM&#10;3t0AAAAJAQAADwAAAAAAAAAAAAAAAABpBAAAZHJzL2Rvd25yZXYueG1sUEsFBgAAAAAEAAQA8wAA&#10;AHMFAAAAAA==&#10;" path="m,l1828800,e" filled="f" strokeweight=".5pt">
                <v:path arrowok="t"/>
                <w10:wrap type="topAndBottom" anchorx="page"/>
              </v:shape>
            </w:pict>
          </mc:Fallback>
        </mc:AlternateContent>
      </w:r>
    </w:p>
    <w:p w14:paraId="3639DAFB" w14:textId="77777777" w:rsidR="00DE6295" w:rsidRDefault="00000000">
      <w:pPr>
        <w:spacing w:before="115"/>
        <w:ind w:left="260" w:right="918" w:firstLine="708"/>
        <w:rPr>
          <w:sz w:val="16"/>
        </w:rPr>
      </w:pPr>
      <w:r>
        <w:rPr>
          <w:sz w:val="16"/>
          <w:vertAlign w:val="superscript"/>
        </w:rPr>
        <w:t>5</w:t>
      </w:r>
      <w:r>
        <w:rPr>
          <w:sz w:val="16"/>
        </w:rPr>
        <w:t xml:space="preserve"> </w:t>
      </w:r>
      <w:proofErr w:type="gramStart"/>
      <w:r>
        <w:rPr>
          <w:sz w:val="16"/>
        </w:rPr>
        <w:t>Real</w:t>
      </w:r>
      <w:proofErr w:type="gramEnd"/>
      <w:r>
        <w:rPr>
          <w:sz w:val="16"/>
        </w:rPr>
        <w:t xml:space="preserve"> Academia Española de la Lengua. Diccionario de la Lengua Española. Edición Tricentenario. Disponible en: </w:t>
      </w:r>
      <w:hyperlink r:id="rId12">
        <w:r>
          <w:rPr>
            <w:sz w:val="16"/>
            <w:u w:val="single"/>
          </w:rPr>
          <w:t>https://dle.rae.es/h%C3%A1bil</w:t>
        </w:r>
      </w:hyperlink>
    </w:p>
    <w:p w14:paraId="6492AFB0" w14:textId="77777777" w:rsidR="00DE6295" w:rsidRDefault="00DE6295">
      <w:pPr>
        <w:rPr>
          <w:sz w:val="16"/>
        </w:rPr>
        <w:sectPr w:rsidR="00DE6295">
          <w:pgSz w:w="12240" w:h="15840"/>
          <w:pgMar w:top="1880" w:right="720" w:bottom="1900" w:left="1440" w:header="165" w:footer="1702" w:gutter="0"/>
          <w:cols w:space="720"/>
        </w:sectPr>
      </w:pPr>
    </w:p>
    <w:p w14:paraId="6A6AF157" w14:textId="77777777" w:rsidR="00DE6295" w:rsidRDefault="00000000">
      <w:pPr>
        <w:spacing w:before="158" w:line="256" w:lineRule="auto"/>
        <w:ind w:left="970" w:right="1689"/>
        <w:jc w:val="both"/>
        <w:rPr>
          <w:sz w:val="18"/>
        </w:rPr>
      </w:pPr>
      <w:r>
        <w:rPr>
          <w:sz w:val="18"/>
        </w:rPr>
        <w:lastRenderedPageBreak/>
        <w:t>veinticuatro horas; pero en la ejecución de las penas se estará a lo que disponga la ley penal.</w:t>
      </w:r>
    </w:p>
    <w:p w14:paraId="23B980DB" w14:textId="77777777" w:rsidR="00DE6295" w:rsidRDefault="00000000">
      <w:pPr>
        <w:spacing w:before="159"/>
        <w:ind w:left="1678"/>
        <w:rPr>
          <w:sz w:val="18"/>
        </w:rPr>
      </w:pPr>
      <w:r>
        <w:rPr>
          <w:spacing w:val="-5"/>
          <w:sz w:val="18"/>
        </w:rPr>
        <w:t>[…]</w:t>
      </w:r>
    </w:p>
    <w:p w14:paraId="1E911AC4" w14:textId="77777777" w:rsidR="00DE6295" w:rsidRDefault="00000000">
      <w:pPr>
        <w:spacing w:before="174" w:line="256" w:lineRule="auto"/>
        <w:ind w:left="970" w:right="1688"/>
        <w:jc w:val="both"/>
        <w:rPr>
          <w:sz w:val="18"/>
        </w:rPr>
      </w:pPr>
      <w:r>
        <w:rPr>
          <w:sz w:val="18"/>
        </w:rPr>
        <w:t>Artículo 62.</w:t>
      </w:r>
      <w:r>
        <w:rPr>
          <w:spacing w:val="-3"/>
          <w:sz w:val="18"/>
        </w:rPr>
        <w:t xml:space="preserve"> </w:t>
      </w:r>
      <w:r>
        <w:rPr>
          <w:sz w:val="18"/>
        </w:rPr>
        <w:t>En los plazos de días que se señalen en las leyes y actos oficiales, se entienden suprimidos los feriados y de vacantes, a menos de expresarse lo contrario.</w:t>
      </w:r>
      <w:r>
        <w:rPr>
          <w:spacing w:val="-5"/>
          <w:sz w:val="18"/>
        </w:rPr>
        <w:t xml:space="preserve"> </w:t>
      </w:r>
      <w:r>
        <w:rPr>
          <w:sz w:val="18"/>
        </w:rPr>
        <w:t>Los</w:t>
      </w:r>
      <w:r>
        <w:rPr>
          <w:spacing w:val="-7"/>
          <w:sz w:val="18"/>
        </w:rPr>
        <w:t xml:space="preserve"> </w:t>
      </w:r>
      <w:r>
        <w:rPr>
          <w:sz w:val="18"/>
        </w:rPr>
        <w:t>de</w:t>
      </w:r>
      <w:r>
        <w:rPr>
          <w:spacing w:val="-8"/>
          <w:sz w:val="18"/>
        </w:rPr>
        <w:t xml:space="preserve"> </w:t>
      </w:r>
      <w:r>
        <w:rPr>
          <w:sz w:val="18"/>
        </w:rPr>
        <w:t>meses</w:t>
      </w:r>
      <w:r>
        <w:rPr>
          <w:spacing w:val="-7"/>
          <w:sz w:val="18"/>
        </w:rPr>
        <w:t xml:space="preserve"> </w:t>
      </w:r>
      <w:r>
        <w:rPr>
          <w:sz w:val="18"/>
        </w:rPr>
        <w:t>y</w:t>
      </w:r>
      <w:r>
        <w:rPr>
          <w:spacing w:val="-8"/>
          <w:sz w:val="18"/>
        </w:rPr>
        <w:t xml:space="preserve"> </w:t>
      </w:r>
      <w:r>
        <w:rPr>
          <w:sz w:val="18"/>
        </w:rPr>
        <w:t>años</w:t>
      </w:r>
      <w:r>
        <w:rPr>
          <w:spacing w:val="-7"/>
          <w:sz w:val="18"/>
        </w:rPr>
        <w:t xml:space="preserve"> </w:t>
      </w:r>
      <w:r>
        <w:rPr>
          <w:sz w:val="18"/>
        </w:rPr>
        <w:t>se</w:t>
      </w:r>
      <w:r>
        <w:rPr>
          <w:spacing w:val="-7"/>
          <w:sz w:val="18"/>
        </w:rPr>
        <w:t xml:space="preserve"> </w:t>
      </w:r>
      <w:r>
        <w:rPr>
          <w:sz w:val="18"/>
        </w:rPr>
        <w:t>computan</w:t>
      </w:r>
      <w:r>
        <w:rPr>
          <w:spacing w:val="-6"/>
          <w:sz w:val="18"/>
        </w:rPr>
        <w:t xml:space="preserve"> </w:t>
      </w:r>
      <w:r>
        <w:rPr>
          <w:sz w:val="18"/>
        </w:rPr>
        <w:t>según</w:t>
      </w:r>
      <w:r>
        <w:rPr>
          <w:spacing w:val="-7"/>
          <w:sz w:val="18"/>
        </w:rPr>
        <w:t xml:space="preserve"> </w:t>
      </w:r>
      <w:r>
        <w:rPr>
          <w:sz w:val="18"/>
        </w:rPr>
        <w:t>el</w:t>
      </w:r>
      <w:r>
        <w:rPr>
          <w:spacing w:val="-8"/>
          <w:sz w:val="18"/>
        </w:rPr>
        <w:t xml:space="preserve"> </w:t>
      </w:r>
      <w:r>
        <w:rPr>
          <w:sz w:val="18"/>
        </w:rPr>
        <w:t>calendario;</w:t>
      </w:r>
      <w:r>
        <w:rPr>
          <w:spacing w:val="-5"/>
          <w:sz w:val="18"/>
        </w:rPr>
        <w:t xml:space="preserve"> </w:t>
      </w:r>
      <w:r>
        <w:rPr>
          <w:sz w:val="18"/>
        </w:rPr>
        <w:t>pero</w:t>
      </w:r>
      <w:r>
        <w:rPr>
          <w:spacing w:val="-7"/>
          <w:sz w:val="18"/>
        </w:rPr>
        <w:t xml:space="preserve"> </w:t>
      </w:r>
      <w:r>
        <w:rPr>
          <w:sz w:val="18"/>
        </w:rPr>
        <w:t>si</w:t>
      </w:r>
      <w:r>
        <w:rPr>
          <w:spacing w:val="-8"/>
          <w:sz w:val="18"/>
        </w:rPr>
        <w:t xml:space="preserve"> </w:t>
      </w:r>
      <w:r>
        <w:rPr>
          <w:sz w:val="18"/>
        </w:rPr>
        <w:t>el</w:t>
      </w:r>
      <w:r>
        <w:rPr>
          <w:spacing w:val="-8"/>
          <w:sz w:val="18"/>
        </w:rPr>
        <w:t xml:space="preserve"> </w:t>
      </w:r>
      <w:r>
        <w:rPr>
          <w:sz w:val="18"/>
        </w:rPr>
        <w:t xml:space="preserve">último día fuere feriado o de vacante, se extenderá el plazo hasta el primer día </w:t>
      </w:r>
      <w:proofErr w:type="gramStart"/>
      <w:r>
        <w:rPr>
          <w:sz w:val="18"/>
        </w:rPr>
        <w:t>hábil</w:t>
      </w:r>
      <w:r>
        <w:rPr>
          <w:spacing w:val="-40"/>
          <w:sz w:val="18"/>
        </w:rPr>
        <w:t xml:space="preserve"> </w:t>
      </w:r>
      <w:r>
        <w:rPr>
          <w:sz w:val="18"/>
        </w:rPr>
        <w:t>”</w:t>
      </w:r>
      <w:proofErr w:type="gramEnd"/>
      <w:r>
        <w:rPr>
          <w:sz w:val="18"/>
        </w:rPr>
        <w:t>.</w:t>
      </w:r>
    </w:p>
    <w:p w14:paraId="3FBC9670" w14:textId="77777777" w:rsidR="00DE6295" w:rsidRDefault="00000000">
      <w:pPr>
        <w:pStyle w:val="Textoindependiente"/>
        <w:spacing w:before="158" w:line="276" w:lineRule="auto"/>
        <w:ind w:left="260" w:right="979" w:firstLine="709"/>
        <w:jc w:val="both"/>
      </w:pPr>
      <w:r>
        <w:t>El</w:t>
      </w:r>
      <w:r>
        <w:rPr>
          <w:spacing w:val="-13"/>
        </w:rPr>
        <w:t xml:space="preserve"> </w:t>
      </w:r>
      <w:r>
        <w:t>artículo</w:t>
      </w:r>
      <w:r>
        <w:rPr>
          <w:spacing w:val="-10"/>
        </w:rPr>
        <w:t xml:space="preserve"> </w:t>
      </w:r>
      <w:r>
        <w:t>59</w:t>
      </w:r>
      <w:r>
        <w:rPr>
          <w:spacing w:val="-13"/>
        </w:rPr>
        <w:t xml:space="preserve"> </w:t>
      </w:r>
      <w:r>
        <w:t>establece</w:t>
      </w:r>
      <w:r>
        <w:rPr>
          <w:spacing w:val="-10"/>
        </w:rPr>
        <w:t xml:space="preserve"> </w:t>
      </w:r>
      <w:r>
        <w:t>que</w:t>
      </w:r>
      <w:r>
        <w:rPr>
          <w:spacing w:val="-12"/>
        </w:rPr>
        <w:t xml:space="preserve"> </w:t>
      </w:r>
      <w:r>
        <w:t>los</w:t>
      </w:r>
      <w:r>
        <w:rPr>
          <w:spacing w:val="-12"/>
        </w:rPr>
        <w:t xml:space="preserve"> </w:t>
      </w:r>
      <w:r>
        <w:t>plazos</w:t>
      </w:r>
      <w:r>
        <w:rPr>
          <w:spacing w:val="-12"/>
        </w:rPr>
        <w:t xml:space="preserve"> </w:t>
      </w:r>
      <w:r>
        <w:t>a</w:t>
      </w:r>
      <w:r>
        <w:rPr>
          <w:spacing w:val="-13"/>
        </w:rPr>
        <w:t xml:space="preserve"> </w:t>
      </w:r>
      <w:r>
        <w:t>los</w:t>
      </w:r>
      <w:r>
        <w:rPr>
          <w:spacing w:val="-12"/>
        </w:rPr>
        <w:t xml:space="preserve"> </w:t>
      </w:r>
      <w:r>
        <w:t>que</w:t>
      </w:r>
      <w:r>
        <w:rPr>
          <w:spacing w:val="-12"/>
        </w:rPr>
        <w:t xml:space="preserve"> </w:t>
      </w:r>
      <w:r>
        <w:t>se</w:t>
      </w:r>
      <w:r>
        <w:rPr>
          <w:spacing w:val="-12"/>
        </w:rPr>
        <w:t xml:space="preserve"> </w:t>
      </w:r>
      <w:r>
        <w:t>haga</w:t>
      </w:r>
      <w:r>
        <w:rPr>
          <w:spacing w:val="-12"/>
        </w:rPr>
        <w:t xml:space="preserve"> </w:t>
      </w:r>
      <w:r>
        <w:t>mención</w:t>
      </w:r>
      <w:r>
        <w:rPr>
          <w:spacing w:val="-11"/>
        </w:rPr>
        <w:t xml:space="preserve"> </w:t>
      </w:r>
      <w:r>
        <w:t>en</w:t>
      </w:r>
      <w:r>
        <w:rPr>
          <w:spacing w:val="-13"/>
        </w:rPr>
        <w:t xml:space="preserve"> </w:t>
      </w:r>
      <w:r>
        <w:t>la</w:t>
      </w:r>
      <w:r>
        <w:rPr>
          <w:spacing w:val="-13"/>
        </w:rPr>
        <w:t xml:space="preserve"> </w:t>
      </w:r>
      <w:r>
        <w:t xml:space="preserve">ley terminan a la medianoche, y que por </w:t>
      </w:r>
      <w:r>
        <w:rPr>
          <w:i/>
        </w:rPr>
        <w:t xml:space="preserve">día </w:t>
      </w:r>
      <w:r>
        <w:t>se entiende el espacio de veinticuatro horas;</w:t>
      </w:r>
      <w:r>
        <w:rPr>
          <w:spacing w:val="-9"/>
        </w:rPr>
        <w:t xml:space="preserve"> </w:t>
      </w:r>
      <w:r>
        <w:t>mientras</w:t>
      </w:r>
      <w:r>
        <w:rPr>
          <w:spacing w:val="-8"/>
        </w:rPr>
        <w:t xml:space="preserve"> </w:t>
      </w:r>
      <w:r>
        <w:t>que</w:t>
      </w:r>
      <w:r>
        <w:rPr>
          <w:spacing w:val="-9"/>
        </w:rPr>
        <w:t xml:space="preserve"> </w:t>
      </w:r>
      <w:r>
        <w:t>el</w:t>
      </w:r>
      <w:r>
        <w:rPr>
          <w:spacing w:val="-10"/>
        </w:rPr>
        <w:t xml:space="preserve"> </w:t>
      </w:r>
      <w:r>
        <w:t>artículo</w:t>
      </w:r>
      <w:r>
        <w:rPr>
          <w:spacing w:val="-8"/>
        </w:rPr>
        <w:t xml:space="preserve"> </w:t>
      </w:r>
      <w:r>
        <w:t>62</w:t>
      </w:r>
      <w:r>
        <w:rPr>
          <w:spacing w:val="-10"/>
        </w:rPr>
        <w:t xml:space="preserve"> </w:t>
      </w:r>
      <w:r>
        <w:t>establece</w:t>
      </w:r>
      <w:r>
        <w:rPr>
          <w:spacing w:val="-7"/>
        </w:rPr>
        <w:t xml:space="preserve"> </w:t>
      </w:r>
      <w:r>
        <w:t>que</w:t>
      </w:r>
      <w:r>
        <w:rPr>
          <w:spacing w:val="-9"/>
        </w:rPr>
        <w:t xml:space="preserve"> </w:t>
      </w:r>
      <w:r>
        <w:t>de</w:t>
      </w:r>
      <w:r>
        <w:rPr>
          <w:spacing w:val="-10"/>
        </w:rPr>
        <w:t xml:space="preserve"> </w:t>
      </w:r>
      <w:r>
        <w:t>los</w:t>
      </w:r>
      <w:r>
        <w:rPr>
          <w:spacing w:val="-10"/>
        </w:rPr>
        <w:t xml:space="preserve"> </w:t>
      </w:r>
      <w:r>
        <w:t>plazos</w:t>
      </w:r>
      <w:r>
        <w:rPr>
          <w:spacing w:val="-9"/>
        </w:rPr>
        <w:t xml:space="preserve"> </w:t>
      </w:r>
      <w:r>
        <w:t>de</w:t>
      </w:r>
      <w:r>
        <w:rPr>
          <w:spacing w:val="-10"/>
        </w:rPr>
        <w:t xml:space="preserve"> </w:t>
      </w:r>
      <w:r>
        <w:t>días</w:t>
      </w:r>
      <w:r>
        <w:rPr>
          <w:spacing w:val="-9"/>
        </w:rPr>
        <w:t xml:space="preserve"> </w:t>
      </w:r>
      <w:r>
        <w:t>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w:t>
      </w:r>
      <w:r>
        <w:rPr>
          <w:spacing w:val="-5"/>
        </w:rPr>
        <w:t xml:space="preserve"> </w:t>
      </w:r>
      <w:r>
        <w:t>a</w:t>
      </w:r>
      <w:r>
        <w:rPr>
          <w:spacing w:val="-6"/>
        </w:rPr>
        <w:t xml:space="preserve"> </w:t>
      </w:r>
      <w:r>
        <w:t>la</w:t>
      </w:r>
      <w:r>
        <w:rPr>
          <w:spacing w:val="-6"/>
        </w:rPr>
        <w:t xml:space="preserve"> </w:t>
      </w:r>
      <w:r>
        <w:t>que</w:t>
      </w:r>
      <w:r>
        <w:rPr>
          <w:spacing w:val="-6"/>
        </w:rPr>
        <w:t xml:space="preserve"> </w:t>
      </w:r>
      <w:r>
        <w:t>antes</w:t>
      </w:r>
      <w:r>
        <w:rPr>
          <w:spacing w:val="-5"/>
        </w:rPr>
        <w:t xml:space="preserve"> </w:t>
      </w:r>
      <w:r>
        <w:t>se</w:t>
      </w:r>
      <w:r>
        <w:rPr>
          <w:spacing w:val="-6"/>
        </w:rPr>
        <w:t xml:space="preserve"> </w:t>
      </w:r>
      <w:r>
        <w:t>hacía</w:t>
      </w:r>
      <w:r>
        <w:rPr>
          <w:spacing w:val="-5"/>
        </w:rPr>
        <w:t xml:space="preserve"> </w:t>
      </w:r>
      <w:r>
        <w:t>referencia,</w:t>
      </w:r>
      <w:r>
        <w:rPr>
          <w:spacing w:val="-3"/>
        </w:rPr>
        <w:t xml:space="preserve"> </w:t>
      </w:r>
      <w:r>
        <w:t>indica</w:t>
      </w:r>
      <w:r>
        <w:rPr>
          <w:spacing w:val="-5"/>
        </w:rPr>
        <w:t xml:space="preserve"> </w:t>
      </w:r>
      <w:r>
        <w:t>que</w:t>
      </w:r>
      <w:r>
        <w:rPr>
          <w:spacing w:val="-6"/>
        </w:rPr>
        <w:t xml:space="preserve"> </w:t>
      </w:r>
      <w:r>
        <w:t>por</w:t>
      </w:r>
      <w:r>
        <w:rPr>
          <w:spacing w:val="-6"/>
        </w:rPr>
        <w:t xml:space="preserve"> </w:t>
      </w:r>
      <w:r>
        <w:t>hábiles</w:t>
      </w:r>
      <w:r>
        <w:rPr>
          <w:spacing w:val="-5"/>
        </w:rPr>
        <w:t xml:space="preserve"> </w:t>
      </w:r>
      <w:r>
        <w:t>se</w:t>
      </w:r>
      <w:r>
        <w:rPr>
          <w:spacing w:val="-6"/>
        </w:rPr>
        <w:t xml:space="preserve"> </w:t>
      </w:r>
      <w:r>
        <w:t>entiende</w:t>
      </w:r>
      <w:r>
        <w:rPr>
          <w:spacing w:val="-4"/>
        </w:rPr>
        <w:t xml:space="preserve"> </w:t>
      </w:r>
      <w:r>
        <w:t>los días laborables</w:t>
      </w:r>
      <w:r>
        <w:rPr>
          <w:rFonts w:ascii="Calibri" w:hAnsi="Calibri"/>
          <w:vertAlign w:val="superscript"/>
        </w:rPr>
        <w:t>6</w:t>
      </w:r>
      <w:r>
        <w:t>.</w:t>
      </w:r>
    </w:p>
    <w:p w14:paraId="40E41A3C" w14:textId="77777777" w:rsidR="00DE6295" w:rsidRDefault="00000000">
      <w:pPr>
        <w:pStyle w:val="Textoindependiente"/>
        <w:spacing w:before="147" w:line="276" w:lineRule="auto"/>
        <w:ind w:left="260" w:right="979" w:firstLine="709"/>
        <w:jc w:val="both"/>
      </w:pPr>
      <w:r>
        <w:t>En esto coincide la jurisprudencia de vieja data del Consejo de Estado, que</w:t>
      </w:r>
      <w:r>
        <w:rPr>
          <w:spacing w:val="-14"/>
        </w:rPr>
        <w:t xml:space="preserve"> </w:t>
      </w:r>
      <w:r>
        <w:t>al</w:t>
      </w:r>
      <w:r>
        <w:rPr>
          <w:spacing w:val="-14"/>
        </w:rPr>
        <w:t xml:space="preserve"> </w:t>
      </w:r>
      <w:r>
        <w:t>interpretar</w:t>
      </w:r>
      <w:r>
        <w:rPr>
          <w:spacing w:val="-11"/>
        </w:rPr>
        <w:t xml:space="preserve"> </w:t>
      </w:r>
      <w:r>
        <w:t>el</w:t>
      </w:r>
      <w:r>
        <w:rPr>
          <w:spacing w:val="-14"/>
        </w:rPr>
        <w:t xml:space="preserve"> </w:t>
      </w:r>
      <w:r>
        <w:t>contenido</w:t>
      </w:r>
      <w:r>
        <w:rPr>
          <w:spacing w:val="-12"/>
        </w:rPr>
        <w:t xml:space="preserve"> </w:t>
      </w:r>
      <w:r>
        <w:t>del</w:t>
      </w:r>
      <w:r>
        <w:rPr>
          <w:spacing w:val="-14"/>
        </w:rPr>
        <w:t xml:space="preserve"> </w:t>
      </w:r>
      <w:r>
        <w:t>artículo</w:t>
      </w:r>
      <w:r>
        <w:rPr>
          <w:spacing w:val="-12"/>
        </w:rPr>
        <w:t xml:space="preserve"> </w:t>
      </w:r>
      <w:r>
        <w:t>62</w:t>
      </w:r>
      <w:r>
        <w:rPr>
          <w:spacing w:val="-14"/>
        </w:rPr>
        <w:t xml:space="preserve"> </w:t>
      </w:r>
      <w:r>
        <w:t>de</w:t>
      </w:r>
      <w:r>
        <w:rPr>
          <w:spacing w:val="-14"/>
        </w:rPr>
        <w:t xml:space="preserve"> </w:t>
      </w:r>
      <w:r>
        <w:t>la</w:t>
      </w:r>
      <w:r>
        <w:rPr>
          <w:spacing w:val="-14"/>
        </w:rPr>
        <w:t xml:space="preserve"> </w:t>
      </w:r>
      <w:r>
        <w:t>Ley</w:t>
      </w:r>
      <w:r>
        <w:rPr>
          <w:spacing w:val="-14"/>
        </w:rPr>
        <w:t xml:space="preserve"> </w:t>
      </w:r>
      <w:r>
        <w:t>4</w:t>
      </w:r>
      <w:r>
        <w:rPr>
          <w:spacing w:val="-15"/>
        </w:rPr>
        <w:t xml:space="preserve"> </w:t>
      </w:r>
      <w:r>
        <w:t>de</w:t>
      </w:r>
      <w:r>
        <w:rPr>
          <w:spacing w:val="-14"/>
        </w:rPr>
        <w:t xml:space="preserve"> </w:t>
      </w:r>
      <w:r>
        <w:t>1913</w:t>
      </w:r>
      <w:r>
        <w:rPr>
          <w:spacing w:val="-13"/>
        </w:rPr>
        <w:t xml:space="preserve"> </w:t>
      </w:r>
      <w:r>
        <w:t>ha</w:t>
      </w:r>
      <w:r>
        <w:rPr>
          <w:spacing w:val="-14"/>
        </w:rPr>
        <w:t xml:space="preserve"> </w:t>
      </w:r>
      <w:r>
        <w:t>relacionado los</w:t>
      </w:r>
      <w:r>
        <w:rPr>
          <w:spacing w:val="-6"/>
        </w:rPr>
        <w:t xml:space="preserve"> </w:t>
      </w:r>
      <w:r>
        <w:t>días</w:t>
      </w:r>
      <w:r>
        <w:rPr>
          <w:spacing w:val="-5"/>
        </w:rPr>
        <w:t xml:space="preserve"> </w:t>
      </w:r>
      <w:r>
        <w:t>hábiles</w:t>
      </w:r>
      <w:r>
        <w:rPr>
          <w:spacing w:val="-5"/>
        </w:rPr>
        <w:t xml:space="preserve"> </w:t>
      </w:r>
      <w:r>
        <w:t>con</w:t>
      </w:r>
      <w:r>
        <w:rPr>
          <w:spacing w:val="-6"/>
        </w:rPr>
        <w:t xml:space="preserve"> </w:t>
      </w:r>
      <w:r>
        <w:t>conceptos</w:t>
      </w:r>
      <w:r>
        <w:rPr>
          <w:spacing w:val="-4"/>
        </w:rPr>
        <w:t xml:space="preserve"> </w:t>
      </w:r>
      <w:r>
        <w:t>como</w:t>
      </w:r>
      <w:r>
        <w:rPr>
          <w:spacing w:val="-5"/>
        </w:rPr>
        <w:t xml:space="preserve"> </w:t>
      </w:r>
      <w:r>
        <w:t>el</w:t>
      </w:r>
      <w:r>
        <w:rPr>
          <w:spacing w:val="-6"/>
        </w:rPr>
        <w:t xml:space="preserve"> </w:t>
      </w:r>
      <w:r>
        <w:t>de</w:t>
      </w:r>
      <w:r>
        <w:rPr>
          <w:spacing w:val="-6"/>
        </w:rPr>
        <w:t xml:space="preserve"> </w:t>
      </w:r>
      <w:r>
        <w:t>“Despacho</w:t>
      </w:r>
      <w:r>
        <w:rPr>
          <w:spacing w:val="-3"/>
        </w:rPr>
        <w:t xml:space="preserve"> </w:t>
      </w:r>
      <w:r>
        <w:t>Público”</w:t>
      </w:r>
      <w:r>
        <w:rPr>
          <w:spacing w:val="-6"/>
        </w:rPr>
        <w:t xml:space="preserve"> </w:t>
      </w:r>
      <w:r>
        <w:t>y</w:t>
      </w:r>
      <w:r>
        <w:rPr>
          <w:spacing w:val="-6"/>
        </w:rPr>
        <w:t xml:space="preserve"> </w:t>
      </w:r>
      <w:r>
        <w:t>“días</w:t>
      </w:r>
      <w:r>
        <w:rPr>
          <w:spacing w:val="-5"/>
        </w:rPr>
        <w:t xml:space="preserve"> </w:t>
      </w:r>
      <w:r>
        <w:t>laborables forzosos”,</w:t>
      </w:r>
      <w:r>
        <w:rPr>
          <w:spacing w:val="-6"/>
        </w:rPr>
        <w:t xml:space="preserve"> </w:t>
      </w:r>
      <w:r>
        <w:t>que</w:t>
      </w:r>
      <w:r>
        <w:rPr>
          <w:spacing w:val="-5"/>
        </w:rPr>
        <w:t xml:space="preserve"> </w:t>
      </w:r>
      <w:r>
        <w:t>implican</w:t>
      </w:r>
      <w:r>
        <w:rPr>
          <w:spacing w:val="-4"/>
        </w:rPr>
        <w:t xml:space="preserve"> </w:t>
      </w:r>
      <w:r>
        <w:t>que</w:t>
      </w:r>
      <w:r>
        <w:rPr>
          <w:spacing w:val="-5"/>
        </w:rPr>
        <w:t xml:space="preserve"> </w:t>
      </w:r>
      <w:r>
        <w:t>el</w:t>
      </w:r>
      <w:r>
        <w:rPr>
          <w:spacing w:val="-6"/>
        </w:rPr>
        <w:t xml:space="preserve"> </w:t>
      </w:r>
      <w:r>
        <w:t>entendimiento</w:t>
      </w:r>
      <w:r>
        <w:rPr>
          <w:spacing w:val="-2"/>
        </w:rPr>
        <w:t xml:space="preserve"> </w:t>
      </w:r>
      <w:r>
        <w:t>normativo</w:t>
      </w:r>
      <w:r>
        <w:rPr>
          <w:spacing w:val="-3"/>
        </w:rPr>
        <w:t xml:space="preserve"> </w:t>
      </w:r>
      <w:r>
        <w:t>de</w:t>
      </w:r>
      <w:r>
        <w:rPr>
          <w:spacing w:val="-6"/>
        </w:rPr>
        <w:t xml:space="preserve"> </w:t>
      </w:r>
      <w:r>
        <w:t>los</w:t>
      </w:r>
      <w:r>
        <w:rPr>
          <w:spacing w:val="-6"/>
        </w:rPr>
        <w:t xml:space="preserve"> </w:t>
      </w:r>
      <w:r>
        <w:t>días</w:t>
      </w:r>
      <w:r>
        <w:rPr>
          <w:spacing w:val="-5"/>
        </w:rPr>
        <w:t xml:space="preserve"> </w:t>
      </w:r>
      <w:r>
        <w:t>hábiles</w:t>
      </w:r>
      <w:r>
        <w:rPr>
          <w:spacing w:val="-4"/>
        </w:rPr>
        <w:t xml:space="preserve"> </w:t>
      </w:r>
      <w:r>
        <w:t xml:space="preserve">está relacionado con el espacio de tiempo durante el cual las entidades públicas desarrollan sus funciones administrativas y están abiertas para la atención al público. Así, por ejemplo, en la sentencia del 12 de abril de 1978 explicó lo </w:t>
      </w:r>
      <w:r>
        <w:rPr>
          <w:spacing w:val="-2"/>
        </w:rPr>
        <w:t>siguiente:</w:t>
      </w:r>
    </w:p>
    <w:p w14:paraId="09CF3795" w14:textId="77777777" w:rsidR="00DE6295" w:rsidRDefault="00000000">
      <w:pPr>
        <w:spacing w:before="160" w:line="256" w:lineRule="auto"/>
        <w:ind w:left="970" w:right="1688"/>
        <w:jc w:val="both"/>
        <w:rPr>
          <w:sz w:val="20"/>
        </w:rPr>
      </w:pPr>
      <w:r>
        <w:rPr>
          <w:noProof/>
          <w:sz w:val="20"/>
        </w:rPr>
        <mc:AlternateContent>
          <mc:Choice Requires="wps">
            <w:drawing>
              <wp:anchor distT="0" distB="0" distL="0" distR="0" simplePos="0" relativeHeight="15731712" behindDoc="0" locked="0" layoutInCell="1" allowOverlap="1" wp14:anchorId="69BF74C1" wp14:editId="70EF0FA3">
                <wp:simplePos x="0" y="0"/>
                <wp:positionH relativeFrom="page">
                  <wp:posOffset>5928140</wp:posOffset>
                </wp:positionH>
                <wp:positionV relativeFrom="paragraph">
                  <wp:posOffset>1993621</wp:posOffset>
                </wp:positionV>
                <wp:extent cx="4127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
                        </a:xfrm>
                        <a:custGeom>
                          <a:avLst/>
                          <a:gdLst/>
                          <a:ahLst/>
                          <a:cxnLst/>
                          <a:rect l="l" t="t" r="r" b="b"/>
                          <a:pathLst>
                            <a:path w="41275">
                              <a:moveTo>
                                <a:pt x="0" y="0"/>
                              </a:moveTo>
                              <a:lnTo>
                                <a:pt x="0" y="0"/>
                              </a:lnTo>
                              <a:lnTo>
                                <a:pt x="40679" y="0"/>
                              </a:lnTo>
                            </a:path>
                          </a:pathLst>
                        </a:custGeom>
                        <a:ln w="3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50C94" id="Graphic 13" o:spid="_x0000_s1026" style="position:absolute;margin-left:466.8pt;margin-top:157pt;width:3.2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41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" path="m,l,,40679,e" filled="f" strokeweight=".09406mm">
                <v:path arrowok="t"/>
                <w10:wrap anchorx="page"/>
              </v:shape>
            </w:pict>
          </mc:Fallback>
        </mc:AlternateContent>
      </w:r>
      <w:r>
        <w:rPr>
          <w:sz w:val="20"/>
        </w:rPr>
        <w:t>Debe entenderse por otra parte, que cuando la Ley habla de la supresión en</w:t>
      </w:r>
      <w:r>
        <w:rPr>
          <w:spacing w:val="-9"/>
          <w:sz w:val="20"/>
        </w:rPr>
        <w:t xml:space="preserve"> </w:t>
      </w:r>
      <w:r>
        <w:rPr>
          <w:sz w:val="20"/>
        </w:rPr>
        <w:t>los</w:t>
      </w:r>
      <w:r>
        <w:rPr>
          <w:spacing w:val="-9"/>
          <w:sz w:val="20"/>
        </w:rPr>
        <w:t xml:space="preserve"> </w:t>
      </w:r>
      <w:r>
        <w:rPr>
          <w:sz w:val="20"/>
        </w:rPr>
        <w:t>plazos</w:t>
      </w:r>
      <w:r>
        <w:rPr>
          <w:spacing w:val="-8"/>
          <w:sz w:val="20"/>
        </w:rPr>
        <w:t xml:space="preserve"> </w:t>
      </w:r>
      <w:r>
        <w:rPr>
          <w:sz w:val="20"/>
        </w:rPr>
        <w:t>de</w:t>
      </w:r>
      <w:r>
        <w:rPr>
          <w:spacing w:val="-9"/>
          <w:sz w:val="20"/>
        </w:rPr>
        <w:t xml:space="preserve"> </w:t>
      </w:r>
      <w:r>
        <w:rPr>
          <w:sz w:val="20"/>
        </w:rPr>
        <w:t>días</w:t>
      </w:r>
      <w:r>
        <w:rPr>
          <w:spacing w:val="-8"/>
          <w:sz w:val="20"/>
        </w:rPr>
        <w:t xml:space="preserve"> </w:t>
      </w:r>
      <w:r>
        <w:rPr>
          <w:sz w:val="20"/>
        </w:rPr>
        <w:t>de</w:t>
      </w:r>
      <w:r>
        <w:rPr>
          <w:spacing w:val="-9"/>
          <w:sz w:val="20"/>
        </w:rPr>
        <w:t xml:space="preserve"> </w:t>
      </w:r>
      <w:r>
        <w:rPr>
          <w:sz w:val="20"/>
        </w:rPr>
        <w:t>los</w:t>
      </w:r>
      <w:r>
        <w:rPr>
          <w:spacing w:val="-9"/>
          <w:sz w:val="20"/>
        </w:rPr>
        <w:t xml:space="preserve"> </w:t>
      </w:r>
      <w:r>
        <w:rPr>
          <w:sz w:val="20"/>
        </w:rPr>
        <w:t>de</w:t>
      </w:r>
      <w:r>
        <w:rPr>
          <w:spacing w:val="-9"/>
          <w:sz w:val="20"/>
        </w:rPr>
        <w:t xml:space="preserve"> </w:t>
      </w:r>
      <w:r>
        <w:rPr>
          <w:sz w:val="20"/>
        </w:rPr>
        <w:t>vacancia</w:t>
      </w:r>
      <w:r>
        <w:rPr>
          <w:spacing w:val="-7"/>
          <w:sz w:val="20"/>
        </w:rPr>
        <w:t xml:space="preserve"> </w:t>
      </w:r>
      <w:r>
        <w:rPr>
          <w:sz w:val="20"/>
        </w:rPr>
        <w:t>y</w:t>
      </w:r>
      <w:r>
        <w:rPr>
          <w:spacing w:val="-9"/>
          <w:sz w:val="20"/>
        </w:rPr>
        <w:t xml:space="preserve"> </w:t>
      </w:r>
      <w:r>
        <w:rPr>
          <w:sz w:val="20"/>
        </w:rPr>
        <w:t>feriados,</w:t>
      </w:r>
      <w:r>
        <w:rPr>
          <w:spacing w:val="-7"/>
          <w:sz w:val="20"/>
        </w:rPr>
        <w:t xml:space="preserve"> </w:t>
      </w:r>
      <w:r>
        <w:rPr>
          <w:sz w:val="20"/>
        </w:rPr>
        <w:t>se</w:t>
      </w:r>
      <w:r>
        <w:rPr>
          <w:spacing w:val="-9"/>
          <w:sz w:val="20"/>
        </w:rPr>
        <w:t xml:space="preserve"> </w:t>
      </w:r>
      <w:r>
        <w:rPr>
          <w:sz w:val="20"/>
        </w:rPr>
        <w:t>está</w:t>
      </w:r>
      <w:r>
        <w:rPr>
          <w:spacing w:val="-8"/>
          <w:sz w:val="20"/>
        </w:rPr>
        <w:t xml:space="preserve"> </w:t>
      </w:r>
      <w:r>
        <w:rPr>
          <w:sz w:val="20"/>
        </w:rPr>
        <w:t>refiriendo</w:t>
      </w:r>
      <w:r>
        <w:rPr>
          <w:spacing w:val="-6"/>
          <w:sz w:val="20"/>
        </w:rPr>
        <w:t xml:space="preserve"> </w:t>
      </w:r>
      <w:r>
        <w:rPr>
          <w:sz w:val="20"/>
        </w:rPr>
        <w:t>a</w:t>
      </w:r>
      <w:r>
        <w:rPr>
          <w:spacing w:val="-9"/>
          <w:sz w:val="20"/>
        </w:rPr>
        <w:t xml:space="preserve"> </w:t>
      </w:r>
      <w:r>
        <w:rPr>
          <w:sz w:val="20"/>
        </w:rPr>
        <w:t>los actos</w:t>
      </w:r>
      <w:r>
        <w:rPr>
          <w:spacing w:val="-12"/>
          <w:sz w:val="20"/>
        </w:rPr>
        <w:t xml:space="preserve"> </w:t>
      </w:r>
      <w:r>
        <w:rPr>
          <w:sz w:val="20"/>
        </w:rPr>
        <w:t>producidos</w:t>
      </w:r>
      <w:r>
        <w:rPr>
          <w:spacing w:val="-11"/>
          <w:sz w:val="20"/>
        </w:rPr>
        <w:t xml:space="preserve"> </w:t>
      </w:r>
      <w:r>
        <w:rPr>
          <w:sz w:val="20"/>
        </w:rPr>
        <w:t>por</w:t>
      </w:r>
      <w:r>
        <w:rPr>
          <w:spacing w:val="-13"/>
          <w:sz w:val="20"/>
        </w:rPr>
        <w:t xml:space="preserve"> </w:t>
      </w:r>
      <w:r>
        <w:rPr>
          <w:sz w:val="20"/>
        </w:rPr>
        <w:t>la</w:t>
      </w:r>
      <w:r>
        <w:rPr>
          <w:spacing w:val="-13"/>
          <w:sz w:val="20"/>
        </w:rPr>
        <w:t xml:space="preserve"> </w:t>
      </w:r>
      <w:r>
        <w:rPr>
          <w:sz w:val="20"/>
        </w:rPr>
        <w:t>Administración</w:t>
      </w:r>
      <w:r>
        <w:rPr>
          <w:spacing w:val="-9"/>
          <w:sz w:val="20"/>
        </w:rPr>
        <w:t xml:space="preserve"> </w:t>
      </w:r>
      <w:r>
        <w:rPr>
          <w:sz w:val="20"/>
        </w:rPr>
        <w:t>en</w:t>
      </w:r>
      <w:r>
        <w:rPr>
          <w:spacing w:val="-13"/>
          <w:sz w:val="20"/>
        </w:rPr>
        <w:t xml:space="preserve"> </w:t>
      </w:r>
      <w:r>
        <w:rPr>
          <w:sz w:val="20"/>
        </w:rPr>
        <w:t>las</w:t>
      </w:r>
      <w:r>
        <w:rPr>
          <w:spacing w:val="-13"/>
          <w:sz w:val="20"/>
        </w:rPr>
        <w:t xml:space="preserve"> </w:t>
      </w:r>
      <w:r>
        <w:rPr>
          <w:sz w:val="20"/>
        </w:rPr>
        <w:t>dependencias</w:t>
      </w:r>
      <w:r>
        <w:rPr>
          <w:spacing w:val="-10"/>
          <w:sz w:val="20"/>
        </w:rPr>
        <w:t xml:space="preserve"> </w:t>
      </w:r>
      <w:r>
        <w:rPr>
          <w:sz w:val="20"/>
        </w:rPr>
        <w:t>en</w:t>
      </w:r>
      <w:r>
        <w:rPr>
          <w:spacing w:val="-13"/>
          <w:sz w:val="20"/>
        </w:rPr>
        <w:t xml:space="preserve"> </w:t>
      </w:r>
      <w:r>
        <w:rPr>
          <w:sz w:val="20"/>
        </w:rPr>
        <w:t>que</w:t>
      </w:r>
      <w:r>
        <w:rPr>
          <w:spacing w:val="-13"/>
          <w:sz w:val="20"/>
        </w:rPr>
        <w:t xml:space="preserve"> </w:t>
      </w:r>
      <w:r>
        <w:rPr>
          <w:sz w:val="20"/>
        </w:rPr>
        <w:t>no</w:t>
      </w:r>
      <w:r>
        <w:rPr>
          <w:spacing w:val="-13"/>
          <w:sz w:val="20"/>
        </w:rPr>
        <w:t xml:space="preserve"> </w:t>
      </w:r>
      <w:r>
        <w:rPr>
          <w:sz w:val="20"/>
        </w:rPr>
        <w:t>hay despacho público en tales días y no pueden por lo tanto expedirse actos administrativos con consecuencias legales. Es “Despacho Público” el mantenimiento de la oficina abierta al público para ejecutar los actos y despachar</w:t>
      </w:r>
      <w:r>
        <w:rPr>
          <w:spacing w:val="-11"/>
          <w:sz w:val="20"/>
        </w:rPr>
        <w:t xml:space="preserve"> </w:t>
      </w:r>
      <w:r>
        <w:rPr>
          <w:sz w:val="20"/>
        </w:rPr>
        <w:t>los</w:t>
      </w:r>
      <w:r>
        <w:rPr>
          <w:spacing w:val="-13"/>
          <w:sz w:val="20"/>
        </w:rPr>
        <w:t xml:space="preserve"> </w:t>
      </w:r>
      <w:r>
        <w:rPr>
          <w:sz w:val="20"/>
        </w:rPr>
        <w:t>asuntos</w:t>
      </w:r>
      <w:r>
        <w:rPr>
          <w:spacing w:val="-12"/>
          <w:sz w:val="20"/>
        </w:rPr>
        <w:t xml:space="preserve"> </w:t>
      </w:r>
      <w:r>
        <w:rPr>
          <w:sz w:val="20"/>
        </w:rPr>
        <w:t>que</w:t>
      </w:r>
      <w:r>
        <w:rPr>
          <w:spacing w:val="-13"/>
          <w:sz w:val="20"/>
        </w:rPr>
        <w:t xml:space="preserve"> </w:t>
      </w:r>
      <w:r>
        <w:rPr>
          <w:sz w:val="20"/>
        </w:rPr>
        <w:t>corresponden</w:t>
      </w:r>
      <w:r>
        <w:rPr>
          <w:spacing w:val="-10"/>
          <w:sz w:val="20"/>
        </w:rPr>
        <w:t xml:space="preserve"> </w:t>
      </w:r>
      <w:r>
        <w:rPr>
          <w:sz w:val="20"/>
        </w:rPr>
        <w:t>a</w:t>
      </w:r>
      <w:r>
        <w:rPr>
          <w:spacing w:val="-13"/>
          <w:sz w:val="20"/>
        </w:rPr>
        <w:t xml:space="preserve"> </w:t>
      </w:r>
      <w:r>
        <w:rPr>
          <w:sz w:val="20"/>
        </w:rPr>
        <w:t>las</w:t>
      </w:r>
      <w:r>
        <w:rPr>
          <w:spacing w:val="-13"/>
          <w:sz w:val="20"/>
        </w:rPr>
        <w:t xml:space="preserve"> </w:t>
      </w:r>
      <w:r>
        <w:rPr>
          <w:sz w:val="20"/>
        </w:rPr>
        <w:t>funciones</w:t>
      </w:r>
      <w:r>
        <w:rPr>
          <w:spacing w:val="-11"/>
          <w:sz w:val="20"/>
        </w:rPr>
        <w:t xml:space="preserve"> </w:t>
      </w:r>
      <w:r>
        <w:rPr>
          <w:sz w:val="20"/>
        </w:rPr>
        <w:t>del</w:t>
      </w:r>
      <w:r>
        <w:rPr>
          <w:spacing w:val="-13"/>
          <w:sz w:val="20"/>
        </w:rPr>
        <w:t xml:space="preserve"> </w:t>
      </w:r>
      <w:r>
        <w:rPr>
          <w:sz w:val="20"/>
        </w:rPr>
        <w:t>empleo</w:t>
      </w:r>
      <w:r>
        <w:rPr>
          <w:spacing w:val="-12"/>
          <w:sz w:val="20"/>
        </w:rPr>
        <w:t xml:space="preserve"> </w:t>
      </w:r>
      <w:r>
        <w:rPr>
          <w:sz w:val="20"/>
        </w:rPr>
        <w:t>en</w:t>
      </w:r>
      <w:r>
        <w:rPr>
          <w:spacing w:val="-13"/>
          <w:sz w:val="20"/>
        </w:rPr>
        <w:t xml:space="preserve"> </w:t>
      </w:r>
      <w:r>
        <w:rPr>
          <w:sz w:val="20"/>
        </w:rPr>
        <w:t>los términos</w:t>
      </w:r>
      <w:r>
        <w:rPr>
          <w:spacing w:val="-4"/>
          <w:sz w:val="20"/>
        </w:rPr>
        <w:t xml:space="preserve"> </w:t>
      </w:r>
      <w:r>
        <w:rPr>
          <w:sz w:val="20"/>
        </w:rPr>
        <w:t>señalados</w:t>
      </w:r>
      <w:r>
        <w:rPr>
          <w:spacing w:val="-3"/>
          <w:sz w:val="20"/>
        </w:rPr>
        <w:t xml:space="preserve"> </w:t>
      </w:r>
      <w:r>
        <w:rPr>
          <w:sz w:val="20"/>
        </w:rPr>
        <w:t>en</w:t>
      </w:r>
      <w:r>
        <w:rPr>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Por</w:t>
      </w:r>
      <w:r>
        <w:rPr>
          <w:spacing w:val="-5"/>
          <w:sz w:val="20"/>
        </w:rPr>
        <w:t xml:space="preserve"> </w:t>
      </w:r>
      <w:r>
        <w:rPr>
          <w:sz w:val="20"/>
        </w:rPr>
        <w:t>lo</w:t>
      </w:r>
      <w:r>
        <w:rPr>
          <w:spacing w:val="-5"/>
          <w:sz w:val="20"/>
        </w:rPr>
        <w:t xml:space="preserve"> </w:t>
      </w:r>
      <w:r>
        <w:rPr>
          <w:sz w:val="20"/>
        </w:rPr>
        <w:t>tanto,</w:t>
      </w:r>
      <w:r>
        <w:rPr>
          <w:spacing w:val="-4"/>
          <w:sz w:val="20"/>
        </w:rPr>
        <w:t xml:space="preserve"> </w:t>
      </w:r>
      <w:r>
        <w:rPr>
          <w:sz w:val="20"/>
        </w:rPr>
        <w:t>hay</w:t>
      </w:r>
      <w:r>
        <w:rPr>
          <w:spacing w:val="-5"/>
          <w:sz w:val="20"/>
        </w:rPr>
        <w:t xml:space="preserve"> </w:t>
      </w:r>
      <w:r>
        <w:rPr>
          <w:sz w:val="20"/>
        </w:rPr>
        <w:t>despacho</w:t>
      </w:r>
      <w:r>
        <w:rPr>
          <w:spacing w:val="-3"/>
          <w:sz w:val="20"/>
        </w:rPr>
        <w:t xml:space="preserve"> </w:t>
      </w:r>
      <w:r>
        <w:rPr>
          <w:sz w:val="20"/>
        </w:rPr>
        <w:t>cuando</w:t>
      </w:r>
      <w:r>
        <w:rPr>
          <w:spacing w:val="-4"/>
          <w:sz w:val="20"/>
        </w:rPr>
        <w:t xml:space="preserve"> </w:t>
      </w:r>
      <w:r>
        <w:rPr>
          <w:sz w:val="20"/>
        </w:rPr>
        <w:t>se</w:t>
      </w:r>
      <w:r>
        <w:rPr>
          <w:spacing w:val="-5"/>
          <w:sz w:val="20"/>
        </w:rPr>
        <w:t xml:space="preserve"> </w:t>
      </w:r>
      <w:r>
        <w:rPr>
          <w:sz w:val="20"/>
        </w:rPr>
        <w:t>tiene facultad para laborar, despachar los asuntos y ejecutar los actos propios de sus atribuciones; así no se haya empleado esa facultad. Entonces, las</w:t>
      </w:r>
    </w:p>
    <w:p w14:paraId="6D94030D" w14:textId="77777777" w:rsidR="00DE6295" w:rsidRDefault="00000000">
      <w:pPr>
        <w:pStyle w:val="Textoindependiente"/>
        <w:spacing w:before="9"/>
        <w:rPr>
          <w:sz w:val="10"/>
        </w:rPr>
      </w:pPr>
      <w:r>
        <w:rPr>
          <w:noProof/>
          <w:sz w:val="10"/>
        </w:rPr>
        <mc:AlternateContent>
          <mc:Choice Requires="wps">
            <w:drawing>
              <wp:anchor distT="0" distB="0" distL="0" distR="0" simplePos="0" relativeHeight="487590400" behindDoc="1" locked="0" layoutInCell="1" allowOverlap="1" wp14:anchorId="1E37E644" wp14:editId="61897087">
                <wp:simplePos x="0" y="0"/>
                <wp:positionH relativeFrom="page">
                  <wp:posOffset>1080135</wp:posOffset>
                </wp:positionH>
                <wp:positionV relativeFrom="paragraph">
                  <wp:posOffset>98240</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F3B8F" id="Graphic 14" o:spid="_x0000_s1026" style="position:absolute;margin-left:85.05pt;margin-top:7.7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" path="m,l1828800,e" filled="f" strokeweight=".5pt">
                <v:path arrowok="t"/>
                <w10:wrap type="topAndBottom" anchorx="page"/>
              </v:shape>
            </w:pict>
          </mc:Fallback>
        </mc:AlternateContent>
      </w:r>
    </w:p>
    <w:p w14:paraId="62460534" w14:textId="77777777" w:rsidR="00DE6295" w:rsidRDefault="00000000">
      <w:pPr>
        <w:spacing w:before="115"/>
        <w:ind w:left="260" w:right="918" w:firstLine="708"/>
        <w:rPr>
          <w:sz w:val="16"/>
        </w:rPr>
      </w:pPr>
      <w:r>
        <w:rPr>
          <w:sz w:val="16"/>
          <w:vertAlign w:val="superscript"/>
        </w:rPr>
        <w:t>6</w:t>
      </w:r>
      <w:r>
        <w:rPr>
          <w:sz w:val="16"/>
        </w:rPr>
        <w:t xml:space="preserve"> MARÍN CORTÉS, Fabián G. Derecho de petición y procedimiento administrativo. 1</w:t>
      </w:r>
      <w:r>
        <w:rPr>
          <w:sz w:val="16"/>
          <w:vertAlign w:val="superscript"/>
        </w:rPr>
        <w:t>a</w:t>
      </w:r>
      <w:r>
        <w:rPr>
          <w:sz w:val="16"/>
        </w:rPr>
        <w:t xml:space="preserve"> ed. Medellín:</w:t>
      </w:r>
      <w:r>
        <w:rPr>
          <w:spacing w:val="40"/>
          <w:sz w:val="16"/>
        </w:rPr>
        <w:t xml:space="preserve"> </w:t>
      </w:r>
      <w:r>
        <w:rPr>
          <w:sz w:val="16"/>
        </w:rPr>
        <w:t xml:space="preserve">Librería Jurídica Sánchez R </w:t>
      </w:r>
      <w:proofErr w:type="spellStart"/>
      <w:r>
        <w:rPr>
          <w:sz w:val="16"/>
        </w:rPr>
        <w:t>Ltda</w:t>
      </w:r>
      <w:proofErr w:type="spellEnd"/>
      <w:r>
        <w:rPr>
          <w:sz w:val="16"/>
        </w:rPr>
        <w:t xml:space="preserve"> y Centro de Estudios de Derecho Administrativo, 2017. p. 417.</w:t>
      </w:r>
    </w:p>
    <w:p w14:paraId="334282EB" w14:textId="77777777" w:rsidR="00DE6295" w:rsidRDefault="00DE6295">
      <w:pPr>
        <w:rPr>
          <w:sz w:val="16"/>
        </w:rPr>
        <w:sectPr w:rsidR="00DE6295">
          <w:pgSz w:w="12240" w:h="15840"/>
          <w:pgMar w:top="1880" w:right="720" w:bottom="1900" w:left="1440" w:header="165" w:footer="1702" w:gutter="0"/>
          <w:cols w:space="720"/>
        </w:sectPr>
      </w:pPr>
    </w:p>
    <w:p w14:paraId="19A541D9" w14:textId="77777777" w:rsidR="00DE6295" w:rsidRDefault="00000000">
      <w:pPr>
        <w:spacing w:before="158" w:line="256" w:lineRule="auto"/>
        <w:ind w:left="970" w:right="1688"/>
        <w:jc w:val="both"/>
        <w:rPr>
          <w:sz w:val="20"/>
        </w:rPr>
      </w:pPr>
      <w:r>
        <w:rPr>
          <w:sz w:val="20"/>
        </w:rPr>
        <w:lastRenderedPageBreak/>
        <w:t>sesiones de la Asamblea en sábados, domingos y lunes tienen la virtud y fuerza suficientes para producir o causar todos los efectos, aunque las sesiones no se hayan realizado efectivamente</w:t>
      </w:r>
      <w:r>
        <w:rPr>
          <w:sz w:val="20"/>
          <w:vertAlign w:val="superscript"/>
        </w:rPr>
        <w:t>7</w:t>
      </w:r>
      <w:r>
        <w:rPr>
          <w:sz w:val="20"/>
        </w:rPr>
        <w:t>.</w:t>
      </w:r>
    </w:p>
    <w:p w14:paraId="73DBD874" w14:textId="77777777" w:rsidR="00DE6295" w:rsidRDefault="00000000">
      <w:pPr>
        <w:pStyle w:val="Textoindependiente"/>
        <w:spacing w:before="158" w:line="273" w:lineRule="auto"/>
        <w:ind w:left="260" w:right="979" w:firstLine="709"/>
        <w:jc w:val="both"/>
      </w:pPr>
      <w:r>
        <w:t>De esta manera, los días hábiles se determinan según la entidad, ya que “cada entidad pública establece la jornada laboral, a través de su reglamento interno, dando certeza sobre los días que atienden al público, e indirectamente definiendo qué</w:t>
      </w:r>
      <w:r>
        <w:rPr>
          <w:spacing w:val="-3"/>
        </w:rPr>
        <w:t xml:space="preserve"> </w:t>
      </w:r>
      <w:r>
        <w:t>día</w:t>
      </w:r>
      <w:r>
        <w:rPr>
          <w:spacing w:val="-3"/>
        </w:rPr>
        <w:t xml:space="preserve"> </w:t>
      </w:r>
      <w:r>
        <w:t>es</w:t>
      </w:r>
      <w:r>
        <w:rPr>
          <w:spacing w:val="-3"/>
        </w:rPr>
        <w:t xml:space="preserve"> </w:t>
      </w:r>
      <w:r>
        <w:t>hábil</w:t>
      </w:r>
      <w:r>
        <w:rPr>
          <w:spacing w:val="-2"/>
        </w:rPr>
        <w:t xml:space="preserve"> </w:t>
      </w:r>
      <w:r>
        <w:t>en</w:t>
      </w:r>
      <w:r>
        <w:rPr>
          <w:spacing w:val="-3"/>
        </w:rPr>
        <w:t xml:space="preserve"> </w:t>
      </w:r>
      <w:r>
        <w:t>determinada institución”</w:t>
      </w:r>
      <w:r>
        <w:rPr>
          <w:rFonts w:ascii="Calibri" w:hAnsi="Calibri"/>
          <w:vertAlign w:val="superscript"/>
        </w:rPr>
        <w:t>8</w:t>
      </w:r>
      <w:r>
        <w:t>,</w:t>
      </w:r>
      <w:r>
        <w:rPr>
          <w:spacing w:val="-3"/>
        </w:rPr>
        <w:t xml:space="preserve"> </w:t>
      </w:r>
      <w:r>
        <w:t>por</w:t>
      </w:r>
      <w:r>
        <w:rPr>
          <w:spacing w:val="-3"/>
        </w:rPr>
        <w:t xml:space="preserve"> </w:t>
      </w:r>
      <w:r>
        <w:t>lo</w:t>
      </w:r>
      <w:r>
        <w:rPr>
          <w:spacing w:val="-3"/>
        </w:rPr>
        <w:t xml:space="preserve"> </w:t>
      </w:r>
      <w:r>
        <w:t>que</w:t>
      </w:r>
      <w:r>
        <w:rPr>
          <w:spacing w:val="-3"/>
        </w:rPr>
        <w:t xml:space="preserve"> </w:t>
      </w:r>
      <w:r>
        <w:t>días</w:t>
      </w:r>
      <w:r>
        <w:rPr>
          <w:spacing w:val="-2"/>
        </w:rPr>
        <w:t xml:space="preserve"> </w:t>
      </w:r>
      <w:r>
        <w:t>hábiles son</w:t>
      </w:r>
      <w:r>
        <w:rPr>
          <w:spacing w:val="-7"/>
        </w:rPr>
        <w:t xml:space="preserve"> </w:t>
      </w:r>
      <w:r>
        <w:t>aquellos</w:t>
      </w:r>
      <w:r>
        <w:rPr>
          <w:spacing w:val="-6"/>
        </w:rPr>
        <w:t xml:space="preserve"> </w:t>
      </w:r>
      <w:r>
        <w:t>de</w:t>
      </w:r>
      <w:r>
        <w:rPr>
          <w:spacing w:val="-7"/>
        </w:rPr>
        <w:t xml:space="preserve"> </w:t>
      </w:r>
      <w:r>
        <w:t>la</w:t>
      </w:r>
      <w:r>
        <w:rPr>
          <w:spacing w:val="-7"/>
        </w:rPr>
        <w:t xml:space="preserve"> </w:t>
      </w:r>
      <w:r>
        <w:t>semana</w:t>
      </w:r>
      <w:r>
        <w:rPr>
          <w:spacing w:val="-6"/>
        </w:rPr>
        <w:t xml:space="preserve"> </w:t>
      </w:r>
      <w:r>
        <w:t>durante</w:t>
      </w:r>
      <w:r>
        <w:rPr>
          <w:spacing w:val="-5"/>
        </w:rPr>
        <w:t xml:space="preserve"> </w:t>
      </w:r>
      <w:r>
        <w:t>los</w:t>
      </w:r>
      <w:r>
        <w:rPr>
          <w:spacing w:val="-7"/>
        </w:rPr>
        <w:t xml:space="preserve"> </w:t>
      </w:r>
      <w:r>
        <w:t>cuales</w:t>
      </w:r>
      <w:r>
        <w:rPr>
          <w:spacing w:val="-6"/>
        </w:rPr>
        <w:t xml:space="preserve"> </w:t>
      </w:r>
      <w:r>
        <w:t>las</w:t>
      </w:r>
      <w:r>
        <w:rPr>
          <w:spacing w:val="-7"/>
        </w:rPr>
        <w:t xml:space="preserve"> </w:t>
      </w:r>
      <w:r>
        <w:t>entidades</w:t>
      </w:r>
      <w:r>
        <w:rPr>
          <w:spacing w:val="-5"/>
        </w:rPr>
        <w:t xml:space="preserve"> </w:t>
      </w:r>
      <w:r>
        <w:t>públicas</w:t>
      </w:r>
      <w:r>
        <w:rPr>
          <w:spacing w:val="-5"/>
        </w:rPr>
        <w:t xml:space="preserve"> </w:t>
      </w:r>
      <w:r>
        <w:t>ejercen</w:t>
      </w:r>
      <w:r>
        <w:rPr>
          <w:spacing w:val="-5"/>
        </w:rPr>
        <w:t xml:space="preserve"> </w:t>
      </w:r>
      <w:r>
        <w:t>sus funciones y prestan servicio al público, los cuales son, por regla general, todos los días de la semana, con excepción de los sábados, domingos y feriados previstos</w:t>
      </w:r>
      <w:r>
        <w:rPr>
          <w:spacing w:val="-5"/>
        </w:rPr>
        <w:t xml:space="preserve"> </w:t>
      </w:r>
      <w:r>
        <w:t>en</w:t>
      </w:r>
      <w:r>
        <w:rPr>
          <w:spacing w:val="-7"/>
        </w:rPr>
        <w:t xml:space="preserve"> </w:t>
      </w:r>
      <w:r>
        <w:t>la</w:t>
      </w:r>
      <w:r>
        <w:rPr>
          <w:spacing w:val="-7"/>
        </w:rPr>
        <w:t xml:space="preserve"> </w:t>
      </w:r>
      <w:r>
        <w:t>generalidad</w:t>
      </w:r>
      <w:r>
        <w:rPr>
          <w:spacing w:val="-5"/>
        </w:rPr>
        <w:t xml:space="preserve"> </w:t>
      </w:r>
      <w:r>
        <w:t>de</w:t>
      </w:r>
      <w:r>
        <w:rPr>
          <w:spacing w:val="-7"/>
        </w:rPr>
        <w:t xml:space="preserve"> </w:t>
      </w:r>
      <w:r>
        <w:t>entidades</w:t>
      </w:r>
      <w:r>
        <w:rPr>
          <w:spacing w:val="-5"/>
        </w:rPr>
        <w:t xml:space="preserve"> </w:t>
      </w:r>
      <w:r>
        <w:t>como</w:t>
      </w:r>
      <w:r>
        <w:rPr>
          <w:spacing w:val="-7"/>
        </w:rPr>
        <w:t xml:space="preserve"> </w:t>
      </w:r>
      <w:r>
        <w:t>días</w:t>
      </w:r>
      <w:r>
        <w:rPr>
          <w:spacing w:val="-7"/>
        </w:rPr>
        <w:t xml:space="preserve"> </w:t>
      </w:r>
      <w:r>
        <w:t>de</w:t>
      </w:r>
      <w:r>
        <w:rPr>
          <w:spacing w:val="-7"/>
        </w:rPr>
        <w:t xml:space="preserve"> </w:t>
      </w:r>
      <w:r>
        <w:t>descanso.</w:t>
      </w:r>
      <w:r>
        <w:rPr>
          <w:spacing w:val="-5"/>
        </w:rPr>
        <w:t xml:space="preserve"> </w:t>
      </w:r>
      <w:r>
        <w:t>Lo</w:t>
      </w:r>
      <w:r>
        <w:rPr>
          <w:spacing w:val="-8"/>
        </w:rPr>
        <w:t xml:space="preserve"> </w:t>
      </w:r>
      <w:r>
        <w:t>anterior</w:t>
      </w:r>
      <w:r>
        <w:rPr>
          <w:spacing w:val="-5"/>
        </w:rPr>
        <w:t xml:space="preserve"> </w:t>
      </w:r>
      <w:r>
        <w:t>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w:t>
      </w:r>
      <w:r>
        <w:rPr>
          <w:spacing w:val="-6"/>
        </w:rPr>
        <w:t xml:space="preserve"> </w:t>
      </w:r>
      <w:r>
        <w:t>descansan</w:t>
      </w:r>
      <w:r>
        <w:rPr>
          <w:spacing w:val="-3"/>
        </w:rPr>
        <w:t xml:space="preserve"> </w:t>
      </w:r>
      <w:r>
        <w:t>un</w:t>
      </w:r>
      <w:r>
        <w:rPr>
          <w:spacing w:val="-6"/>
        </w:rPr>
        <w:t xml:space="preserve"> </w:t>
      </w:r>
      <w:r>
        <w:t>día</w:t>
      </w:r>
      <w:r>
        <w:rPr>
          <w:spacing w:val="-5"/>
        </w:rPr>
        <w:t xml:space="preserve"> </w:t>
      </w:r>
      <w:r>
        <w:t>de</w:t>
      </w:r>
      <w:r>
        <w:rPr>
          <w:spacing w:val="-6"/>
        </w:rPr>
        <w:t xml:space="preserve"> </w:t>
      </w:r>
      <w:r>
        <w:t>la</w:t>
      </w:r>
      <w:r>
        <w:rPr>
          <w:spacing w:val="-6"/>
        </w:rPr>
        <w:t xml:space="preserve"> </w:t>
      </w:r>
      <w:r>
        <w:t>semana</w:t>
      </w:r>
      <w:r>
        <w:rPr>
          <w:spacing w:val="-4"/>
        </w:rPr>
        <w:t xml:space="preserve"> </w:t>
      </w:r>
      <w:r>
        <w:t>―usualmente</w:t>
      </w:r>
      <w:r>
        <w:rPr>
          <w:spacing w:val="-3"/>
        </w:rPr>
        <w:t xml:space="preserve"> </w:t>
      </w:r>
      <w:r>
        <w:t>el</w:t>
      </w:r>
      <w:r>
        <w:rPr>
          <w:spacing w:val="-6"/>
        </w:rPr>
        <w:t xml:space="preserve"> </w:t>
      </w:r>
      <w:r>
        <w:t>miércoles―”</w:t>
      </w:r>
      <w:r>
        <w:rPr>
          <w:rFonts w:ascii="Calibri" w:hAnsi="Calibri"/>
          <w:vertAlign w:val="superscript"/>
        </w:rPr>
        <w:t>9</w:t>
      </w:r>
      <w:r>
        <w:t>,</w:t>
      </w:r>
      <w:r>
        <w:rPr>
          <w:spacing w:val="-6"/>
        </w:rPr>
        <w:t xml:space="preserve"> </w:t>
      </w:r>
      <w:r>
        <w:t>ejemplo</w:t>
      </w:r>
      <w:r>
        <w:rPr>
          <w:spacing w:val="-4"/>
        </w:rPr>
        <w:t xml:space="preserve"> </w:t>
      </w:r>
      <w:r>
        <w:t xml:space="preserve">donde los días laborables o hábiles son todos los de la semana, con excepción del </w:t>
      </w:r>
      <w:r>
        <w:rPr>
          <w:spacing w:val="-2"/>
        </w:rPr>
        <w:t>miércoles.</w:t>
      </w:r>
    </w:p>
    <w:p w14:paraId="540BC3F0" w14:textId="77777777" w:rsidR="00DE6295" w:rsidRDefault="00000000">
      <w:pPr>
        <w:pStyle w:val="Textoindependiente"/>
        <w:spacing w:before="177" w:line="276" w:lineRule="auto"/>
        <w:ind w:left="260" w:right="979" w:firstLine="709"/>
        <w:jc w:val="both"/>
      </w:pPr>
      <w:r>
        <w:t xml:space="preserve">Esto implica, respecto del término para publicar la invitación y para la presentación de ofertas en procedimientos contractuales, así como para el cómputo de los demás términos en días hábiles propios de los procesos de selección, que deberá transcurrir dentro de los días definidos por cada entidad estatal como laborables en su correspondiente reglamento o manual de </w:t>
      </w:r>
      <w:r>
        <w:rPr>
          <w:spacing w:val="-2"/>
        </w:rPr>
        <w:t>funciones.</w:t>
      </w:r>
    </w:p>
    <w:p w14:paraId="6268BA4F" w14:textId="77777777" w:rsidR="00DE6295" w:rsidRDefault="00000000">
      <w:pPr>
        <w:pStyle w:val="Textoindependiente"/>
        <w:spacing w:before="160" w:line="276" w:lineRule="auto"/>
        <w:ind w:left="260" w:right="980" w:firstLine="709"/>
        <w:jc w:val="both"/>
      </w:pPr>
      <w:r>
        <w:t>Las entidades con régimen especial en la contratación pública están obligadas a publicar sus procesos contractuales en el SECOP II de acuerdo con el artículo 53 de la Ley 2195 de 2024, dicha publicación debe ser a los 3 días siguientes</w:t>
      </w:r>
      <w:r>
        <w:rPr>
          <w:spacing w:val="-17"/>
        </w:rPr>
        <w:t xml:space="preserve"> </w:t>
      </w:r>
      <w:r>
        <w:t>de</w:t>
      </w:r>
      <w:r>
        <w:rPr>
          <w:spacing w:val="-19"/>
        </w:rPr>
        <w:t xml:space="preserve"> </w:t>
      </w:r>
      <w:r>
        <w:t>la</w:t>
      </w:r>
      <w:r>
        <w:rPr>
          <w:spacing w:val="-19"/>
        </w:rPr>
        <w:t xml:space="preserve"> </w:t>
      </w:r>
      <w:r>
        <w:t>expedición</w:t>
      </w:r>
      <w:r>
        <w:rPr>
          <w:spacing w:val="-16"/>
        </w:rPr>
        <w:t xml:space="preserve"> </w:t>
      </w:r>
      <w:r>
        <w:t>de</w:t>
      </w:r>
      <w:r>
        <w:rPr>
          <w:spacing w:val="-19"/>
        </w:rPr>
        <w:t xml:space="preserve"> </w:t>
      </w:r>
      <w:r>
        <w:t>los</w:t>
      </w:r>
      <w:r>
        <w:rPr>
          <w:spacing w:val="-19"/>
        </w:rPr>
        <w:t xml:space="preserve"> </w:t>
      </w:r>
      <w:r>
        <w:t>documentos</w:t>
      </w:r>
      <w:r>
        <w:rPr>
          <w:spacing w:val="-17"/>
        </w:rPr>
        <w:t xml:space="preserve"> </w:t>
      </w:r>
      <w:r>
        <w:t>contractuales</w:t>
      </w:r>
      <w:r>
        <w:rPr>
          <w:spacing w:val="-16"/>
        </w:rPr>
        <w:t xml:space="preserve"> </w:t>
      </w:r>
      <w:r>
        <w:t>conforme</w:t>
      </w:r>
      <w:r>
        <w:rPr>
          <w:spacing w:val="-17"/>
        </w:rPr>
        <w:t xml:space="preserve"> </w:t>
      </w:r>
      <w:r>
        <w:t>al</w:t>
      </w:r>
      <w:r>
        <w:rPr>
          <w:spacing w:val="-19"/>
        </w:rPr>
        <w:t xml:space="preserve"> </w:t>
      </w:r>
      <w:r>
        <w:t xml:space="preserve">artículo </w:t>
      </w:r>
      <w:r>
        <w:rPr>
          <w:spacing w:val="-2"/>
        </w:rPr>
        <w:t>2.2.1.1.1.7.1</w:t>
      </w:r>
      <w:r>
        <w:rPr>
          <w:spacing w:val="-13"/>
        </w:rPr>
        <w:t xml:space="preserve"> </w:t>
      </w:r>
      <w:r>
        <w:rPr>
          <w:spacing w:val="-2"/>
        </w:rPr>
        <w:t>del</w:t>
      </w:r>
      <w:r>
        <w:rPr>
          <w:spacing w:val="-17"/>
        </w:rPr>
        <w:t xml:space="preserve"> </w:t>
      </w:r>
      <w:r>
        <w:rPr>
          <w:spacing w:val="-2"/>
        </w:rPr>
        <w:t>Decreto</w:t>
      </w:r>
      <w:r>
        <w:rPr>
          <w:spacing w:val="-15"/>
        </w:rPr>
        <w:t xml:space="preserve"> </w:t>
      </w:r>
      <w:r>
        <w:rPr>
          <w:spacing w:val="-2"/>
        </w:rPr>
        <w:t>1082</w:t>
      </w:r>
      <w:r>
        <w:rPr>
          <w:spacing w:val="-16"/>
        </w:rPr>
        <w:t xml:space="preserve"> </w:t>
      </w:r>
      <w:r>
        <w:rPr>
          <w:spacing w:val="-2"/>
        </w:rPr>
        <w:t>de</w:t>
      </w:r>
      <w:r>
        <w:rPr>
          <w:spacing w:val="-17"/>
        </w:rPr>
        <w:t xml:space="preserve"> </w:t>
      </w:r>
      <w:r>
        <w:rPr>
          <w:spacing w:val="-2"/>
        </w:rPr>
        <w:t>2015,</w:t>
      </w:r>
      <w:r>
        <w:rPr>
          <w:spacing w:val="-16"/>
        </w:rPr>
        <w:t xml:space="preserve"> </w:t>
      </w:r>
      <w:r>
        <w:rPr>
          <w:spacing w:val="-2"/>
        </w:rPr>
        <w:t>sobre</w:t>
      </w:r>
      <w:r>
        <w:rPr>
          <w:spacing w:val="-16"/>
        </w:rPr>
        <w:t xml:space="preserve"> </w:t>
      </w:r>
      <w:r>
        <w:rPr>
          <w:spacing w:val="-2"/>
        </w:rPr>
        <w:t>lo</w:t>
      </w:r>
      <w:r>
        <w:rPr>
          <w:spacing w:val="-17"/>
        </w:rPr>
        <w:t xml:space="preserve"> </w:t>
      </w:r>
      <w:r>
        <w:rPr>
          <w:spacing w:val="-2"/>
        </w:rPr>
        <w:t>anterior</w:t>
      </w:r>
      <w:r>
        <w:rPr>
          <w:spacing w:val="-15"/>
        </w:rPr>
        <w:t xml:space="preserve"> </w:t>
      </w:r>
      <w:r>
        <w:rPr>
          <w:spacing w:val="-2"/>
        </w:rPr>
        <w:t>hace</w:t>
      </w:r>
      <w:r>
        <w:rPr>
          <w:spacing w:val="-15"/>
        </w:rPr>
        <w:t xml:space="preserve"> </w:t>
      </w:r>
      <w:r>
        <w:rPr>
          <w:spacing w:val="-2"/>
        </w:rPr>
        <w:t>énfasis</w:t>
      </w:r>
      <w:r>
        <w:rPr>
          <w:spacing w:val="-15"/>
        </w:rPr>
        <w:t xml:space="preserve"> </w:t>
      </w:r>
      <w:r>
        <w:rPr>
          <w:spacing w:val="-2"/>
        </w:rPr>
        <w:t>la</w:t>
      </w:r>
      <w:r>
        <w:rPr>
          <w:spacing w:val="-17"/>
        </w:rPr>
        <w:t xml:space="preserve"> </w:t>
      </w:r>
      <w:r>
        <w:rPr>
          <w:spacing w:val="-2"/>
        </w:rPr>
        <w:t>Circular</w:t>
      </w:r>
    </w:p>
    <w:p w14:paraId="66C046A8" w14:textId="77777777" w:rsidR="00DE6295" w:rsidRDefault="00000000">
      <w:pPr>
        <w:pStyle w:val="Textoindependiente"/>
        <w:spacing w:before="232"/>
        <w:rPr>
          <w:sz w:val="20"/>
        </w:rPr>
      </w:pPr>
      <w:r>
        <w:rPr>
          <w:noProof/>
          <w:sz w:val="20"/>
        </w:rPr>
        <mc:AlternateContent>
          <mc:Choice Requires="wps">
            <w:drawing>
              <wp:anchor distT="0" distB="0" distL="0" distR="0" simplePos="0" relativeHeight="487591424" behindDoc="1" locked="0" layoutInCell="1" allowOverlap="1" wp14:anchorId="70AEE33A" wp14:editId="00500F67">
                <wp:simplePos x="0" y="0"/>
                <wp:positionH relativeFrom="page">
                  <wp:posOffset>1080135</wp:posOffset>
                </wp:positionH>
                <wp:positionV relativeFrom="paragraph">
                  <wp:posOffset>316935</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984BBF" id="Graphic 15" o:spid="_x0000_s1026" style="position:absolute;margin-left:85.05pt;margin-top:24.9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" path="m,l1828800,e" filled="f" strokeweight=".5pt">
                <v:path arrowok="t"/>
                <w10:wrap type="topAndBottom" anchorx="page"/>
              </v:shape>
            </w:pict>
          </mc:Fallback>
        </mc:AlternateContent>
      </w:r>
    </w:p>
    <w:p w14:paraId="796392B0" w14:textId="77777777" w:rsidR="00DE6295" w:rsidRDefault="00000000">
      <w:pPr>
        <w:spacing w:before="115"/>
        <w:ind w:left="969"/>
        <w:rPr>
          <w:sz w:val="16"/>
        </w:rPr>
      </w:pPr>
      <w:r>
        <w:rPr>
          <w:sz w:val="16"/>
          <w:vertAlign w:val="superscript"/>
        </w:rPr>
        <w:t>7</w:t>
      </w:r>
      <w:r>
        <w:rPr>
          <w:spacing w:val="-10"/>
          <w:sz w:val="16"/>
        </w:rPr>
        <w:t xml:space="preserve"> </w:t>
      </w:r>
      <w:proofErr w:type="gramStart"/>
      <w:r>
        <w:rPr>
          <w:sz w:val="16"/>
        </w:rPr>
        <w:t>Consejo</w:t>
      </w:r>
      <w:proofErr w:type="gramEnd"/>
      <w:r>
        <w:rPr>
          <w:spacing w:val="-8"/>
          <w:sz w:val="16"/>
        </w:rPr>
        <w:t xml:space="preserve"> </w:t>
      </w:r>
      <w:r>
        <w:rPr>
          <w:sz w:val="16"/>
        </w:rPr>
        <w:t>de</w:t>
      </w:r>
      <w:r>
        <w:rPr>
          <w:spacing w:val="-8"/>
          <w:sz w:val="16"/>
        </w:rPr>
        <w:t xml:space="preserve"> </w:t>
      </w:r>
      <w:r>
        <w:rPr>
          <w:sz w:val="16"/>
        </w:rPr>
        <w:t>Estado.</w:t>
      </w:r>
      <w:r>
        <w:rPr>
          <w:spacing w:val="-8"/>
          <w:sz w:val="16"/>
        </w:rPr>
        <w:t xml:space="preserve"> </w:t>
      </w:r>
      <w:r>
        <w:rPr>
          <w:sz w:val="16"/>
        </w:rPr>
        <w:t>Sala</w:t>
      </w:r>
      <w:r>
        <w:rPr>
          <w:spacing w:val="-8"/>
          <w:sz w:val="16"/>
        </w:rPr>
        <w:t xml:space="preserve"> </w:t>
      </w:r>
      <w:r>
        <w:rPr>
          <w:sz w:val="16"/>
        </w:rPr>
        <w:t>Plena</w:t>
      </w:r>
      <w:r>
        <w:rPr>
          <w:spacing w:val="-9"/>
          <w:sz w:val="16"/>
        </w:rPr>
        <w:t xml:space="preserve"> </w:t>
      </w:r>
      <w:r>
        <w:rPr>
          <w:sz w:val="16"/>
        </w:rPr>
        <w:t>de</w:t>
      </w:r>
      <w:r>
        <w:rPr>
          <w:spacing w:val="-9"/>
          <w:sz w:val="16"/>
        </w:rPr>
        <w:t xml:space="preserve"> </w:t>
      </w:r>
      <w:r>
        <w:rPr>
          <w:sz w:val="16"/>
        </w:rPr>
        <w:t>lo</w:t>
      </w:r>
      <w:r>
        <w:rPr>
          <w:spacing w:val="-9"/>
          <w:sz w:val="16"/>
        </w:rPr>
        <w:t xml:space="preserve"> </w:t>
      </w:r>
      <w:r>
        <w:rPr>
          <w:sz w:val="16"/>
        </w:rPr>
        <w:t>Contencioso</w:t>
      </w:r>
      <w:r>
        <w:rPr>
          <w:spacing w:val="-7"/>
          <w:sz w:val="16"/>
        </w:rPr>
        <w:t xml:space="preserve"> </w:t>
      </w:r>
      <w:r>
        <w:rPr>
          <w:sz w:val="16"/>
        </w:rPr>
        <w:t>Administrativo.</w:t>
      </w:r>
      <w:r>
        <w:rPr>
          <w:spacing w:val="-6"/>
          <w:sz w:val="16"/>
        </w:rPr>
        <w:t xml:space="preserve"> </w:t>
      </w:r>
      <w:r>
        <w:rPr>
          <w:sz w:val="16"/>
        </w:rPr>
        <w:t>Sentencia</w:t>
      </w:r>
      <w:r>
        <w:rPr>
          <w:spacing w:val="-8"/>
          <w:sz w:val="16"/>
        </w:rPr>
        <w:t xml:space="preserve"> </w:t>
      </w:r>
      <w:r>
        <w:rPr>
          <w:sz w:val="16"/>
        </w:rPr>
        <w:t>del</w:t>
      </w:r>
      <w:r>
        <w:rPr>
          <w:spacing w:val="-8"/>
          <w:sz w:val="16"/>
        </w:rPr>
        <w:t xml:space="preserve"> </w:t>
      </w:r>
      <w:r>
        <w:rPr>
          <w:sz w:val="16"/>
        </w:rPr>
        <w:t>12</w:t>
      </w:r>
      <w:r>
        <w:rPr>
          <w:spacing w:val="-9"/>
          <w:sz w:val="16"/>
        </w:rPr>
        <w:t xml:space="preserve"> </w:t>
      </w:r>
      <w:r>
        <w:rPr>
          <w:sz w:val="16"/>
        </w:rPr>
        <w:t>de</w:t>
      </w:r>
      <w:r>
        <w:rPr>
          <w:spacing w:val="-8"/>
          <w:sz w:val="16"/>
        </w:rPr>
        <w:t xml:space="preserve"> </w:t>
      </w:r>
      <w:r>
        <w:rPr>
          <w:sz w:val="16"/>
        </w:rPr>
        <w:t>abril</w:t>
      </w:r>
      <w:r>
        <w:rPr>
          <w:spacing w:val="-9"/>
          <w:sz w:val="16"/>
        </w:rPr>
        <w:t xml:space="preserve"> </w:t>
      </w:r>
      <w:r>
        <w:rPr>
          <w:sz w:val="16"/>
        </w:rPr>
        <w:t>de</w:t>
      </w:r>
      <w:r>
        <w:rPr>
          <w:spacing w:val="-8"/>
          <w:sz w:val="16"/>
        </w:rPr>
        <w:t xml:space="preserve"> </w:t>
      </w:r>
      <w:r>
        <w:rPr>
          <w:spacing w:val="-2"/>
          <w:sz w:val="16"/>
        </w:rPr>
        <w:t>1978.</w:t>
      </w:r>
    </w:p>
    <w:p w14:paraId="7BFF6D35" w14:textId="77777777" w:rsidR="00DE6295" w:rsidRDefault="00000000">
      <w:pPr>
        <w:ind w:left="260"/>
        <w:rPr>
          <w:sz w:val="16"/>
        </w:rPr>
      </w:pPr>
      <w:r>
        <w:rPr>
          <w:sz w:val="16"/>
        </w:rPr>
        <w:t>C.P.</w:t>
      </w:r>
      <w:r>
        <w:rPr>
          <w:spacing w:val="-12"/>
          <w:sz w:val="16"/>
        </w:rPr>
        <w:t xml:space="preserve"> </w:t>
      </w:r>
      <w:r>
        <w:rPr>
          <w:sz w:val="16"/>
        </w:rPr>
        <w:t>Carlos</w:t>
      </w:r>
      <w:r>
        <w:rPr>
          <w:spacing w:val="-11"/>
          <w:sz w:val="16"/>
        </w:rPr>
        <w:t xml:space="preserve"> </w:t>
      </w:r>
      <w:r>
        <w:rPr>
          <w:sz w:val="16"/>
        </w:rPr>
        <w:t>Portocarrero</w:t>
      </w:r>
      <w:r>
        <w:rPr>
          <w:spacing w:val="-11"/>
          <w:sz w:val="16"/>
        </w:rPr>
        <w:t xml:space="preserve"> </w:t>
      </w:r>
      <w:r>
        <w:rPr>
          <w:sz w:val="16"/>
        </w:rPr>
        <w:t>Mutis.</w:t>
      </w:r>
      <w:r>
        <w:rPr>
          <w:spacing w:val="-5"/>
          <w:sz w:val="16"/>
        </w:rPr>
        <w:t xml:space="preserve"> </w:t>
      </w:r>
      <w:proofErr w:type="spellStart"/>
      <w:r>
        <w:rPr>
          <w:sz w:val="16"/>
        </w:rPr>
        <w:t>Exp</w:t>
      </w:r>
      <w:proofErr w:type="spellEnd"/>
      <w:r>
        <w:rPr>
          <w:sz w:val="16"/>
        </w:rPr>
        <w:t>.</w:t>
      </w:r>
      <w:r>
        <w:rPr>
          <w:spacing w:val="-11"/>
          <w:sz w:val="16"/>
        </w:rPr>
        <w:t xml:space="preserve"> </w:t>
      </w:r>
      <w:r>
        <w:rPr>
          <w:spacing w:val="-4"/>
          <w:sz w:val="16"/>
        </w:rPr>
        <w:t>355.</w:t>
      </w:r>
    </w:p>
    <w:p w14:paraId="110D9373" w14:textId="77777777" w:rsidR="00DE6295" w:rsidRDefault="00DE6295">
      <w:pPr>
        <w:pStyle w:val="Textoindependiente"/>
        <w:rPr>
          <w:sz w:val="16"/>
        </w:rPr>
      </w:pPr>
    </w:p>
    <w:p w14:paraId="50DE6CBB" w14:textId="77777777" w:rsidR="00DE6295" w:rsidRDefault="00000000">
      <w:pPr>
        <w:ind w:left="260" w:right="918" w:firstLine="708"/>
        <w:rPr>
          <w:sz w:val="16"/>
        </w:rPr>
      </w:pPr>
      <w:r>
        <w:rPr>
          <w:noProof/>
          <w:sz w:val="16"/>
        </w:rPr>
        <mc:AlternateContent>
          <mc:Choice Requires="wps">
            <w:drawing>
              <wp:anchor distT="0" distB="0" distL="0" distR="0" simplePos="0" relativeHeight="487438848" behindDoc="1" locked="0" layoutInCell="1" allowOverlap="1" wp14:anchorId="1A6B821E" wp14:editId="296B6602">
                <wp:simplePos x="0" y="0"/>
                <wp:positionH relativeFrom="page">
                  <wp:posOffset>5928140</wp:posOffset>
                </wp:positionH>
                <wp:positionV relativeFrom="paragraph">
                  <wp:posOffset>66067</wp:posOffset>
                </wp:positionV>
                <wp:extent cx="4127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270"/>
                        </a:xfrm>
                        <a:custGeom>
                          <a:avLst/>
                          <a:gdLst/>
                          <a:ahLst/>
                          <a:cxnLst/>
                          <a:rect l="l" t="t" r="r" b="b"/>
                          <a:pathLst>
                            <a:path w="41275">
                              <a:moveTo>
                                <a:pt x="0" y="0"/>
                              </a:moveTo>
                              <a:lnTo>
                                <a:pt x="0" y="0"/>
                              </a:lnTo>
                              <a:lnTo>
                                <a:pt x="40679" y="0"/>
                              </a:lnTo>
                            </a:path>
                          </a:pathLst>
                        </a:custGeom>
                        <a:ln w="3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D0AB9C" id="Graphic 16" o:spid="_x0000_s1026" style="position:absolute;margin-left:466.8pt;margin-top:5.2pt;width:3.25pt;height:.1pt;z-index:-15877632;visibility:visible;mso-wrap-style:square;mso-wrap-distance-left:0;mso-wrap-distance-top:0;mso-wrap-distance-right:0;mso-wrap-distance-bottom:0;mso-position-horizontal:absolute;mso-position-horizontal-relative:page;mso-position-vertical:absolute;mso-position-vertical-relative:text;v-text-anchor:top" coordsize="41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" path="m,l,,40679,e" filled="f" strokeweight=".09406mm">
                <v:path arrowok="t"/>
                <w10:wrap anchorx="page"/>
              </v:shape>
            </w:pict>
          </mc:Fallback>
        </mc:AlternateContent>
      </w:r>
      <w:r>
        <w:rPr>
          <w:sz w:val="16"/>
          <w:vertAlign w:val="superscript"/>
        </w:rPr>
        <w:t>8</w:t>
      </w:r>
      <w:r>
        <w:rPr>
          <w:sz w:val="16"/>
        </w:rPr>
        <w:t xml:space="preserve"> MARÍN CORTÉS, Fabián G. Derecho de petición y procedimiento administrativo. 1</w:t>
      </w:r>
      <w:r>
        <w:rPr>
          <w:sz w:val="16"/>
          <w:vertAlign w:val="superscript"/>
        </w:rPr>
        <w:t>a</w:t>
      </w:r>
      <w:r>
        <w:rPr>
          <w:sz w:val="16"/>
        </w:rPr>
        <w:t xml:space="preserve"> ed. Medellín:</w:t>
      </w:r>
      <w:r>
        <w:rPr>
          <w:spacing w:val="40"/>
          <w:sz w:val="16"/>
        </w:rPr>
        <w:t xml:space="preserve"> </w:t>
      </w:r>
      <w:r>
        <w:rPr>
          <w:sz w:val="16"/>
        </w:rPr>
        <w:t xml:space="preserve">Librería Jurídica Sánchez R </w:t>
      </w:r>
      <w:proofErr w:type="spellStart"/>
      <w:r>
        <w:rPr>
          <w:sz w:val="16"/>
        </w:rPr>
        <w:t>Ltda</w:t>
      </w:r>
      <w:proofErr w:type="spellEnd"/>
      <w:r>
        <w:rPr>
          <w:sz w:val="16"/>
        </w:rPr>
        <w:t xml:space="preserve"> y Centro de Estudios de Derecho Administrativo, 2017. p. 417.</w:t>
      </w:r>
    </w:p>
    <w:p w14:paraId="7FFE267C" w14:textId="77777777" w:rsidR="00DE6295" w:rsidRDefault="00000000">
      <w:pPr>
        <w:spacing w:before="194"/>
        <w:ind w:left="969"/>
        <w:rPr>
          <w:i/>
          <w:sz w:val="16"/>
        </w:rPr>
      </w:pPr>
      <w:r>
        <w:rPr>
          <w:w w:val="105"/>
          <w:sz w:val="16"/>
          <w:vertAlign w:val="superscript"/>
        </w:rPr>
        <w:t>9</w:t>
      </w:r>
      <w:r>
        <w:rPr>
          <w:spacing w:val="2"/>
          <w:w w:val="105"/>
          <w:sz w:val="16"/>
        </w:rPr>
        <w:t xml:space="preserve"> </w:t>
      </w:r>
      <w:proofErr w:type="spellStart"/>
      <w:r>
        <w:rPr>
          <w:i/>
          <w:spacing w:val="-2"/>
          <w:w w:val="105"/>
          <w:sz w:val="16"/>
        </w:rPr>
        <w:t>Ibídem</w:t>
      </w:r>
      <w:proofErr w:type="spellEnd"/>
      <w:r>
        <w:rPr>
          <w:i/>
          <w:spacing w:val="-2"/>
          <w:w w:val="105"/>
          <w:sz w:val="16"/>
        </w:rPr>
        <w:t>.</w:t>
      </w:r>
    </w:p>
    <w:p w14:paraId="54175A1B" w14:textId="77777777" w:rsidR="00DE6295" w:rsidRDefault="00DE6295">
      <w:pPr>
        <w:rPr>
          <w:i/>
          <w:sz w:val="16"/>
        </w:rPr>
        <w:sectPr w:rsidR="00DE6295">
          <w:pgSz w:w="12240" w:h="15840"/>
          <w:pgMar w:top="1880" w:right="720" w:bottom="1900" w:left="1440" w:header="165" w:footer="1702" w:gutter="0"/>
          <w:cols w:space="720"/>
        </w:sectPr>
      </w:pPr>
    </w:p>
    <w:p w14:paraId="1EE8AFC7" w14:textId="77777777" w:rsidR="00DE6295" w:rsidRDefault="00000000">
      <w:pPr>
        <w:pStyle w:val="Textoindependiente"/>
        <w:spacing w:before="158" w:line="276" w:lineRule="auto"/>
        <w:ind w:left="260" w:right="979"/>
      </w:pPr>
      <w:r>
        <w:lastRenderedPageBreak/>
        <w:t>Externa</w:t>
      </w:r>
      <w:r>
        <w:rPr>
          <w:spacing w:val="40"/>
        </w:rPr>
        <w:t xml:space="preserve"> </w:t>
      </w:r>
      <w:r>
        <w:t>No</w:t>
      </w:r>
      <w:r>
        <w:rPr>
          <w:spacing w:val="40"/>
        </w:rPr>
        <w:t xml:space="preserve"> </w:t>
      </w:r>
      <w:r>
        <w:t>002</w:t>
      </w:r>
      <w:r>
        <w:rPr>
          <w:spacing w:val="40"/>
        </w:rPr>
        <w:t xml:space="preserve"> </w:t>
      </w:r>
      <w:r>
        <w:t>de</w:t>
      </w:r>
      <w:r>
        <w:rPr>
          <w:spacing w:val="40"/>
        </w:rPr>
        <w:t xml:space="preserve"> </w:t>
      </w:r>
      <w:r>
        <w:t>2024</w:t>
      </w:r>
      <w:r>
        <w:rPr>
          <w:spacing w:val="40"/>
        </w:rPr>
        <w:t xml:space="preserve"> </w:t>
      </w:r>
      <w:r>
        <w:t>de</w:t>
      </w:r>
      <w:r>
        <w:rPr>
          <w:spacing w:val="40"/>
        </w:rPr>
        <w:t xml:space="preserve"> </w:t>
      </w:r>
      <w:r>
        <w:t>la</w:t>
      </w:r>
      <w:r>
        <w:rPr>
          <w:spacing w:val="40"/>
        </w:rPr>
        <w:t xml:space="preserve"> </w:t>
      </w:r>
      <w:r>
        <w:t>Agencia</w:t>
      </w:r>
      <w:r>
        <w:rPr>
          <w:spacing w:val="40"/>
        </w:rPr>
        <w:t xml:space="preserve"> </w:t>
      </w:r>
      <w:r>
        <w:t>Nacional</w:t>
      </w:r>
      <w:r>
        <w:rPr>
          <w:spacing w:val="40"/>
        </w:rPr>
        <w:t xml:space="preserve"> </w:t>
      </w:r>
      <w:r>
        <w:t>de</w:t>
      </w:r>
      <w:r>
        <w:rPr>
          <w:spacing w:val="40"/>
        </w:rPr>
        <w:t xml:space="preserve"> </w:t>
      </w:r>
      <w:r>
        <w:t>Contratación</w:t>
      </w:r>
      <w:r>
        <w:rPr>
          <w:spacing w:val="40"/>
        </w:rPr>
        <w:t xml:space="preserve"> </w:t>
      </w:r>
      <w:r>
        <w:t>Pública</w:t>
      </w:r>
      <w:r>
        <w:rPr>
          <w:spacing w:val="40"/>
        </w:rPr>
        <w:t xml:space="preserve"> </w:t>
      </w:r>
      <w:r>
        <w:t>- Colombia Compra Eficiente:</w:t>
      </w:r>
    </w:p>
    <w:p w14:paraId="5FAC2355" w14:textId="77777777" w:rsidR="00DE6295" w:rsidRDefault="00000000">
      <w:pPr>
        <w:spacing w:before="160" w:line="256" w:lineRule="auto"/>
        <w:ind w:left="970" w:right="1688"/>
        <w:jc w:val="both"/>
        <w:rPr>
          <w:sz w:val="20"/>
        </w:rPr>
      </w:pPr>
      <w:r>
        <w:rPr>
          <w:sz w:val="20"/>
        </w:rPr>
        <w:t>Asimismo,</w:t>
      </w:r>
      <w:r>
        <w:rPr>
          <w:spacing w:val="-9"/>
          <w:sz w:val="20"/>
        </w:rPr>
        <w:t xml:space="preserve"> </w:t>
      </w:r>
      <w:r>
        <w:rPr>
          <w:sz w:val="20"/>
        </w:rPr>
        <w:t>es</w:t>
      </w:r>
      <w:r>
        <w:rPr>
          <w:spacing w:val="-11"/>
          <w:sz w:val="20"/>
        </w:rPr>
        <w:t xml:space="preserve"> </w:t>
      </w:r>
      <w:r>
        <w:rPr>
          <w:sz w:val="20"/>
        </w:rPr>
        <w:t>importante</w:t>
      </w:r>
      <w:r>
        <w:rPr>
          <w:spacing w:val="-9"/>
          <w:sz w:val="20"/>
        </w:rPr>
        <w:t xml:space="preserve"> </w:t>
      </w:r>
      <w:r>
        <w:rPr>
          <w:sz w:val="20"/>
        </w:rPr>
        <w:t>precisar</w:t>
      </w:r>
      <w:r>
        <w:rPr>
          <w:spacing w:val="-9"/>
          <w:sz w:val="20"/>
        </w:rPr>
        <w:t xml:space="preserve"> </w:t>
      </w:r>
      <w:r>
        <w:rPr>
          <w:sz w:val="20"/>
        </w:rPr>
        <w:t>que</w:t>
      </w:r>
      <w:r>
        <w:rPr>
          <w:spacing w:val="-11"/>
          <w:sz w:val="20"/>
        </w:rPr>
        <w:t xml:space="preserve"> </w:t>
      </w:r>
      <w:r>
        <w:rPr>
          <w:sz w:val="20"/>
        </w:rPr>
        <w:t>si</w:t>
      </w:r>
      <w:r>
        <w:rPr>
          <w:spacing w:val="-11"/>
          <w:sz w:val="20"/>
        </w:rPr>
        <w:t xml:space="preserve"> </w:t>
      </w:r>
      <w:r>
        <w:rPr>
          <w:sz w:val="20"/>
        </w:rPr>
        <w:t>bien</w:t>
      </w:r>
      <w:r>
        <w:rPr>
          <w:spacing w:val="-11"/>
          <w:sz w:val="20"/>
        </w:rPr>
        <w:t xml:space="preserve"> </w:t>
      </w:r>
      <w:r>
        <w:rPr>
          <w:sz w:val="20"/>
        </w:rPr>
        <w:t>el</w:t>
      </w:r>
      <w:r>
        <w:rPr>
          <w:spacing w:val="-11"/>
          <w:sz w:val="20"/>
        </w:rPr>
        <w:t xml:space="preserve"> </w:t>
      </w:r>
      <w:r>
        <w:rPr>
          <w:sz w:val="20"/>
        </w:rPr>
        <w:t>Decreto</w:t>
      </w:r>
      <w:r>
        <w:rPr>
          <w:spacing w:val="-10"/>
          <w:sz w:val="20"/>
        </w:rPr>
        <w:t xml:space="preserve"> </w:t>
      </w:r>
      <w:r>
        <w:rPr>
          <w:sz w:val="20"/>
        </w:rPr>
        <w:t>1082</w:t>
      </w:r>
      <w:r>
        <w:rPr>
          <w:spacing w:val="-11"/>
          <w:sz w:val="20"/>
        </w:rPr>
        <w:t xml:space="preserve"> </w:t>
      </w:r>
      <w:r>
        <w:rPr>
          <w:sz w:val="20"/>
        </w:rPr>
        <w:t>de</w:t>
      </w:r>
      <w:r>
        <w:rPr>
          <w:spacing w:val="-11"/>
          <w:sz w:val="20"/>
        </w:rPr>
        <w:t xml:space="preserve"> </w:t>
      </w:r>
      <w:r>
        <w:rPr>
          <w:sz w:val="20"/>
        </w:rPr>
        <w:t>2015,</w:t>
      </w:r>
      <w:r>
        <w:rPr>
          <w:spacing w:val="-10"/>
          <w:sz w:val="20"/>
        </w:rPr>
        <w:t xml:space="preserve"> </w:t>
      </w:r>
      <w:r>
        <w:rPr>
          <w:sz w:val="20"/>
        </w:rPr>
        <w:t>en principio, no aplica a las entidades de régimen exceptuado al Estatuto General de</w:t>
      </w:r>
      <w:r>
        <w:rPr>
          <w:spacing w:val="-1"/>
          <w:sz w:val="20"/>
        </w:rPr>
        <w:t xml:space="preserve"> </w:t>
      </w:r>
      <w:r>
        <w:rPr>
          <w:sz w:val="20"/>
        </w:rPr>
        <w:t>Contratación de</w:t>
      </w:r>
      <w:r>
        <w:rPr>
          <w:spacing w:val="-1"/>
          <w:sz w:val="20"/>
        </w:rPr>
        <w:t xml:space="preserve"> </w:t>
      </w:r>
      <w:r>
        <w:rPr>
          <w:sz w:val="20"/>
        </w:rPr>
        <w:t>la</w:t>
      </w:r>
      <w:r>
        <w:rPr>
          <w:spacing w:val="-1"/>
          <w:sz w:val="20"/>
        </w:rPr>
        <w:t xml:space="preserve"> </w:t>
      </w:r>
      <w:r>
        <w:rPr>
          <w:sz w:val="20"/>
        </w:rPr>
        <w:t>Administración Pública, porque su</w:t>
      </w:r>
      <w:r>
        <w:rPr>
          <w:spacing w:val="-1"/>
          <w:sz w:val="20"/>
        </w:rPr>
        <w:t xml:space="preserve"> </w:t>
      </w:r>
      <w:r>
        <w:rPr>
          <w:sz w:val="20"/>
        </w:rPr>
        <w:t>régimen de contratación es el derecho privado, será posible aplicarle esta norma en virtud de la remisión dispuesta en el artículo 2.1.1.2.1.7 del Decreto 1081 de 2015 al artículo 19 del Decreto 1510 de 2013, o el que lo modifique, sustituya o adicione, que en este caso es el artículo 2.2.1.1.1.7.1 del Decreto 1082 de 2015. En este sentido, las entidades exceptuadas</w:t>
      </w:r>
      <w:r>
        <w:rPr>
          <w:spacing w:val="-12"/>
          <w:sz w:val="20"/>
        </w:rPr>
        <w:t xml:space="preserve"> </w:t>
      </w:r>
      <w:r>
        <w:rPr>
          <w:sz w:val="20"/>
        </w:rPr>
        <w:t>del</w:t>
      </w:r>
      <w:r>
        <w:rPr>
          <w:spacing w:val="-15"/>
          <w:sz w:val="20"/>
        </w:rPr>
        <w:t xml:space="preserve"> </w:t>
      </w:r>
      <w:r>
        <w:rPr>
          <w:sz w:val="20"/>
        </w:rPr>
        <w:t>régimen</w:t>
      </w:r>
      <w:r>
        <w:rPr>
          <w:spacing w:val="-13"/>
          <w:sz w:val="20"/>
        </w:rPr>
        <w:t xml:space="preserve"> </w:t>
      </w:r>
      <w:r>
        <w:rPr>
          <w:sz w:val="20"/>
        </w:rPr>
        <w:t>de</w:t>
      </w:r>
      <w:r>
        <w:rPr>
          <w:spacing w:val="-15"/>
          <w:sz w:val="20"/>
        </w:rPr>
        <w:t xml:space="preserve"> </w:t>
      </w:r>
      <w:r>
        <w:rPr>
          <w:sz w:val="20"/>
        </w:rPr>
        <w:t>contratación</w:t>
      </w:r>
      <w:r>
        <w:rPr>
          <w:spacing w:val="-12"/>
          <w:sz w:val="20"/>
        </w:rPr>
        <w:t xml:space="preserve"> </w:t>
      </w:r>
      <w:r>
        <w:rPr>
          <w:sz w:val="20"/>
        </w:rPr>
        <w:t>de</w:t>
      </w:r>
      <w:r>
        <w:rPr>
          <w:spacing w:val="-15"/>
          <w:sz w:val="20"/>
        </w:rPr>
        <w:t xml:space="preserve"> </w:t>
      </w:r>
      <w:r>
        <w:rPr>
          <w:sz w:val="20"/>
        </w:rPr>
        <w:t>Ley</w:t>
      </w:r>
      <w:r>
        <w:rPr>
          <w:spacing w:val="-14"/>
          <w:sz w:val="20"/>
        </w:rPr>
        <w:t xml:space="preserve"> </w:t>
      </w:r>
      <w:r>
        <w:rPr>
          <w:sz w:val="20"/>
        </w:rPr>
        <w:t>80</w:t>
      </w:r>
      <w:r>
        <w:rPr>
          <w:spacing w:val="-15"/>
          <w:sz w:val="20"/>
        </w:rPr>
        <w:t xml:space="preserve"> </w:t>
      </w:r>
      <w:r>
        <w:rPr>
          <w:sz w:val="20"/>
        </w:rPr>
        <w:t>de</w:t>
      </w:r>
      <w:r>
        <w:rPr>
          <w:spacing w:val="-15"/>
          <w:sz w:val="20"/>
        </w:rPr>
        <w:t xml:space="preserve"> </w:t>
      </w:r>
      <w:r>
        <w:rPr>
          <w:sz w:val="20"/>
        </w:rPr>
        <w:t>1993</w:t>
      </w:r>
      <w:r>
        <w:rPr>
          <w:spacing w:val="-14"/>
          <w:sz w:val="20"/>
        </w:rPr>
        <w:t xml:space="preserve"> </w:t>
      </w:r>
      <w:r>
        <w:rPr>
          <w:sz w:val="20"/>
        </w:rPr>
        <w:t>publicarán</w:t>
      </w:r>
      <w:r>
        <w:rPr>
          <w:spacing w:val="-12"/>
          <w:sz w:val="20"/>
        </w:rPr>
        <w:t xml:space="preserve"> </w:t>
      </w:r>
      <w:r>
        <w:rPr>
          <w:sz w:val="20"/>
        </w:rPr>
        <w:t xml:space="preserve">en el SECOP sus documentos dentro de los tres (3) días siguientes a su </w:t>
      </w:r>
      <w:r>
        <w:rPr>
          <w:spacing w:val="-2"/>
          <w:sz w:val="20"/>
        </w:rPr>
        <w:t>expedición</w:t>
      </w:r>
      <w:r>
        <w:rPr>
          <w:spacing w:val="-2"/>
          <w:sz w:val="20"/>
          <w:vertAlign w:val="superscript"/>
        </w:rPr>
        <w:t>10</w:t>
      </w:r>
      <w:r>
        <w:rPr>
          <w:spacing w:val="-2"/>
          <w:sz w:val="20"/>
        </w:rPr>
        <w:t>.</w:t>
      </w:r>
    </w:p>
    <w:p w14:paraId="69D45D00" w14:textId="77777777" w:rsidR="00DE6295" w:rsidRDefault="00000000">
      <w:pPr>
        <w:pStyle w:val="Textoindependiente"/>
        <w:spacing w:before="151" w:line="276" w:lineRule="auto"/>
        <w:ind w:left="260" w:right="979" w:firstLine="709"/>
        <w:jc w:val="both"/>
      </w:pPr>
      <w:r>
        <w:t>En conclusión, la acepción de días hábiles o no hábiles es facultativa de cada entidad, toda vez que a estas les corresponde determinar mediante sus manuales</w:t>
      </w:r>
      <w:r>
        <w:rPr>
          <w:spacing w:val="-9"/>
        </w:rPr>
        <w:t xml:space="preserve"> </w:t>
      </w:r>
      <w:r>
        <w:t>o</w:t>
      </w:r>
      <w:r>
        <w:rPr>
          <w:spacing w:val="-11"/>
        </w:rPr>
        <w:t xml:space="preserve"> </w:t>
      </w:r>
      <w:r>
        <w:t>reglamentos</w:t>
      </w:r>
      <w:r>
        <w:rPr>
          <w:spacing w:val="-9"/>
        </w:rPr>
        <w:t xml:space="preserve"> </w:t>
      </w:r>
      <w:r>
        <w:t>internos</w:t>
      </w:r>
      <w:r>
        <w:rPr>
          <w:spacing w:val="-10"/>
        </w:rPr>
        <w:t xml:space="preserve"> </w:t>
      </w:r>
      <w:r>
        <w:t>cuáles</w:t>
      </w:r>
      <w:r>
        <w:rPr>
          <w:spacing w:val="-10"/>
        </w:rPr>
        <w:t xml:space="preserve"> </w:t>
      </w:r>
      <w:r>
        <w:t>son</w:t>
      </w:r>
      <w:r>
        <w:rPr>
          <w:spacing w:val="-11"/>
        </w:rPr>
        <w:t xml:space="preserve"> </w:t>
      </w:r>
      <w:r>
        <w:t>los</w:t>
      </w:r>
      <w:r>
        <w:rPr>
          <w:spacing w:val="-11"/>
        </w:rPr>
        <w:t xml:space="preserve"> </w:t>
      </w:r>
      <w:r>
        <w:t>días</w:t>
      </w:r>
      <w:r>
        <w:rPr>
          <w:spacing w:val="-11"/>
        </w:rPr>
        <w:t xml:space="preserve"> </w:t>
      </w:r>
      <w:r>
        <w:t>y</w:t>
      </w:r>
      <w:r>
        <w:rPr>
          <w:spacing w:val="-11"/>
        </w:rPr>
        <w:t xml:space="preserve"> </w:t>
      </w:r>
      <w:r>
        <w:t>los</w:t>
      </w:r>
      <w:r>
        <w:rPr>
          <w:spacing w:val="-11"/>
        </w:rPr>
        <w:t xml:space="preserve"> </w:t>
      </w:r>
      <w:r>
        <w:t>horarios</w:t>
      </w:r>
      <w:r>
        <w:rPr>
          <w:spacing w:val="-10"/>
        </w:rPr>
        <w:t xml:space="preserve"> </w:t>
      </w:r>
      <w:r>
        <w:t>que</w:t>
      </w:r>
      <w:r>
        <w:rPr>
          <w:spacing w:val="-11"/>
        </w:rPr>
        <w:t xml:space="preserve"> </w:t>
      </w:r>
      <w:r>
        <w:t>destinan para atender público y para adelantar su jornada laboral, incluyendo lo concerniente</w:t>
      </w:r>
      <w:r>
        <w:rPr>
          <w:spacing w:val="-14"/>
        </w:rPr>
        <w:t xml:space="preserve"> </w:t>
      </w:r>
      <w:r>
        <w:t>a</w:t>
      </w:r>
      <w:r>
        <w:rPr>
          <w:spacing w:val="-17"/>
        </w:rPr>
        <w:t xml:space="preserve"> </w:t>
      </w:r>
      <w:r>
        <w:t>procesos</w:t>
      </w:r>
      <w:r>
        <w:rPr>
          <w:spacing w:val="-15"/>
        </w:rPr>
        <w:t xml:space="preserve"> </w:t>
      </w:r>
      <w:r>
        <w:t>contractuales</w:t>
      </w:r>
      <w:r>
        <w:rPr>
          <w:spacing w:val="-14"/>
        </w:rPr>
        <w:t xml:space="preserve"> </w:t>
      </w:r>
      <w:r>
        <w:t>teniendo</w:t>
      </w:r>
      <w:r>
        <w:rPr>
          <w:spacing w:val="-15"/>
        </w:rPr>
        <w:t xml:space="preserve"> </w:t>
      </w:r>
      <w:r>
        <w:t>en</w:t>
      </w:r>
      <w:r>
        <w:rPr>
          <w:spacing w:val="-17"/>
        </w:rPr>
        <w:t xml:space="preserve"> </w:t>
      </w:r>
      <w:r>
        <w:t>cuenta</w:t>
      </w:r>
      <w:r>
        <w:rPr>
          <w:spacing w:val="-16"/>
        </w:rPr>
        <w:t xml:space="preserve"> </w:t>
      </w:r>
      <w:r>
        <w:t>las</w:t>
      </w:r>
      <w:r>
        <w:rPr>
          <w:spacing w:val="-17"/>
        </w:rPr>
        <w:t xml:space="preserve"> </w:t>
      </w:r>
      <w:r>
        <w:t>dinámicas</w:t>
      </w:r>
      <w:r>
        <w:rPr>
          <w:spacing w:val="-15"/>
        </w:rPr>
        <w:t xml:space="preserve"> </w:t>
      </w:r>
      <w:r>
        <w:t>sociales y económicas de la población en donde ejercen funciones.</w:t>
      </w:r>
    </w:p>
    <w:p w14:paraId="1300C323" w14:textId="77777777" w:rsidR="00DE6295" w:rsidRDefault="00DE6295">
      <w:pPr>
        <w:pStyle w:val="Textoindependiente"/>
      </w:pPr>
    </w:p>
    <w:p w14:paraId="1F4ACC0A" w14:textId="77777777" w:rsidR="00DE6295" w:rsidRDefault="00DE6295">
      <w:pPr>
        <w:pStyle w:val="Textoindependiente"/>
        <w:spacing w:before="71"/>
      </w:pPr>
    </w:p>
    <w:p w14:paraId="13826990" w14:textId="77777777" w:rsidR="00DE6295" w:rsidRDefault="00000000">
      <w:pPr>
        <w:pStyle w:val="Ttulo1"/>
        <w:numPr>
          <w:ilvl w:val="0"/>
          <w:numId w:val="2"/>
        </w:numPr>
        <w:tabs>
          <w:tab w:val="left" w:pos="568"/>
        </w:tabs>
        <w:ind w:left="568" w:hanging="308"/>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0D186932" w14:textId="77777777" w:rsidR="00DE6295" w:rsidRDefault="00000000">
      <w:pPr>
        <w:pStyle w:val="Textoindependiente"/>
        <w:spacing w:before="3"/>
        <w:rPr>
          <w:b/>
          <w:sz w:val="12"/>
        </w:rPr>
      </w:pPr>
      <w:r>
        <w:rPr>
          <w:b/>
          <w:noProof/>
          <w:sz w:val="12"/>
        </w:rPr>
        <mc:AlternateContent>
          <mc:Choice Requires="wps">
            <w:drawing>
              <wp:anchor distT="0" distB="0" distL="0" distR="0" simplePos="0" relativeHeight="487592448" behindDoc="1" locked="0" layoutInCell="1" allowOverlap="1" wp14:anchorId="183529E9" wp14:editId="4A958AC3">
                <wp:simplePos x="0" y="0"/>
                <wp:positionH relativeFrom="page">
                  <wp:posOffset>1167130</wp:posOffset>
                </wp:positionH>
                <wp:positionV relativeFrom="paragraph">
                  <wp:posOffset>113046</wp:posOffset>
                </wp:positionV>
                <wp:extent cx="5486400" cy="25450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2545080"/>
                        </a:xfrm>
                        <a:prstGeom prst="rect">
                          <a:avLst/>
                        </a:prstGeom>
                        <a:ln w="6350">
                          <a:solidFill>
                            <a:srgbClr val="000000"/>
                          </a:solidFill>
                          <a:prstDash val="dot"/>
                        </a:ln>
                      </wps:spPr>
                      <wps:txbx>
                        <w:txbxContent>
                          <w:p w14:paraId="05B2A78D" w14:textId="77777777" w:rsidR="00DE6295" w:rsidRDefault="00000000">
                            <w:pPr>
                              <w:pStyle w:val="Textoindependiente"/>
                              <w:numPr>
                                <w:ilvl w:val="0"/>
                                <w:numId w:val="1"/>
                              </w:numPr>
                              <w:tabs>
                                <w:tab w:val="left" w:pos="822"/>
                              </w:tabs>
                              <w:ind w:left="822"/>
                            </w:pPr>
                            <w:r>
                              <w:t>Ley</w:t>
                            </w:r>
                            <w:r>
                              <w:rPr>
                                <w:spacing w:val="-8"/>
                              </w:rPr>
                              <w:t xml:space="preserve"> </w:t>
                            </w:r>
                            <w:r>
                              <w:t>4</w:t>
                            </w:r>
                            <w:r>
                              <w:rPr>
                                <w:spacing w:val="-7"/>
                              </w:rPr>
                              <w:t xml:space="preserve"> </w:t>
                            </w:r>
                            <w:r>
                              <w:t>de</w:t>
                            </w:r>
                            <w:r>
                              <w:rPr>
                                <w:spacing w:val="-7"/>
                              </w:rPr>
                              <w:t xml:space="preserve"> </w:t>
                            </w:r>
                            <w:r>
                              <w:t>1913;</w:t>
                            </w:r>
                            <w:r>
                              <w:rPr>
                                <w:spacing w:val="-8"/>
                              </w:rPr>
                              <w:t xml:space="preserve"> </w:t>
                            </w:r>
                            <w:r>
                              <w:t>artículos</w:t>
                            </w:r>
                            <w:r>
                              <w:rPr>
                                <w:spacing w:val="-7"/>
                              </w:rPr>
                              <w:t xml:space="preserve"> </w:t>
                            </w:r>
                            <w:r>
                              <w:t>59</w:t>
                            </w:r>
                            <w:r>
                              <w:rPr>
                                <w:spacing w:val="-7"/>
                              </w:rPr>
                              <w:t xml:space="preserve"> </w:t>
                            </w:r>
                            <w:r>
                              <w:t>y</w:t>
                            </w:r>
                            <w:r>
                              <w:rPr>
                                <w:spacing w:val="-7"/>
                              </w:rPr>
                              <w:t xml:space="preserve"> </w:t>
                            </w:r>
                            <w:r>
                              <w:rPr>
                                <w:spacing w:val="-5"/>
                              </w:rPr>
                              <w:t>62.</w:t>
                            </w:r>
                          </w:p>
                          <w:p w14:paraId="31D28415" w14:textId="77777777" w:rsidR="00DE6295" w:rsidRDefault="00000000">
                            <w:pPr>
                              <w:pStyle w:val="Textoindependiente"/>
                              <w:numPr>
                                <w:ilvl w:val="0"/>
                                <w:numId w:val="1"/>
                              </w:numPr>
                              <w:tabs>
                                <w:tab w:val="left" w:pos="822"/>
                              </w:tabs>
                              <w:spacing w:before="38"/>
                              <w:ind w:left="822"/>
                            </w:pPr>
                            <w:r>
                              <w:t>Ley</w:t>
                            </w:r>
                            <w:r>
                              <w:rPr>
                                <w:spacing w:val="-9"/>
                              </w:rPr>
                              <w:t xml:space="preserve"> </w:t>
                            </w:r>
                            <w:r>
                              <w:t>51</w:t>
                            </w:r>
                            <w:r>
                              <w:rPr>
                                <w:spacing w:val="-9"/>
                              </w:rPr>
                              <w:t xml:space="preserve"> </w:t>
                            </w:r>
                            <w:r>
                              <w:t>de</w:t>
                            </w:r>
                            <w:r>
                              <w:rPr>
                                <w:spacing w:val="-9"/>
                              </w:rPr>
                              <w:t xml:space="preserve"> </w:t>
                            </w:r>
                            <w:r>
                              <w:t>1983;</w:t>
                            </w:r>
                            <w:r>
                              <w:rPr>
                                <w:spacing w:val="-9"/>
                              </w:rPr>
                              <w:t xml:space="preserve"> </w:t>
                            </w:r>
                            <w:r>
                              <w:t>articulo</w:t>
                            </w:r>
                            <w:r>
                              <w:rPr>
                                <w:spacing w:val="-9"/>
                              </w:rPr>
                              <w:t xml:space="preserve"> </w:t>
                            </w:r>
                            <w:r>
                              <w:rPr>
                                <w:spacing w:val="-5"/>
                              </w:rPr>
                              <w:t>1.</w:t>
                            </w:r>
                          </w:p>
                          <w:p w14:paraId="7421F021" w14:textId="77777777" w:rsidR="00DE6295" w:rsidRDefault="00000000">
                            <w:pPr>
                              <w:pStyle w:val="Textoindependiente"/>
                              <w:numPr>
                                <w:ilvl w:val="0"/>
                                <w:numId w:val="1"/>
                              </w:numPr>
                              <w:tabs>
                                <w:tab w:val="left" w:pos="822"/>
                              </w:tabs>
                              <w:spacing w:before="38"/>
                              <w:ind w:left="822"/>
                            </w:pPr>
                            <w:r>
                              <w:t>Ley</w:t>
                            </w:r>
                            <w:r>
                              <w:rPr>
                                <w:spacing w:val="-10"/>
                              </w:rPr>
                              <w:t xml:space="preserve"> </w:t>
                            </w:r>
                            <w:r>
                              <w:t>1437</w:t>
                            </w:r>
                            <w:r>
                              <w:rPr>
                                <w:spacing w:val="-10"/>
                              </w:rPr>
                              <w:t xml:space="preserve"> </w:t>
                            </w:r>
                            <w:r>
                              <w:t>de</w:t>
                            </w:r>
                            <w:r>
                              <w:rPr>
                                <w:spacing w:val="-10"/>
                              </w:rPr>
                              <w:t xml:space="preserve"> </w:t>
                            </w:r>
                            <w:r>
                              <w:t>2011;</w:t>
                            </w:r>
                            <w:r>
                              <w:rPr>
                                <w:spacing w:val="-10"/>
                              </w:rPr>
                              <w:t xml:space="preserve"> </w:t>
                            </w:r>
                            <w:r>
                              <w:t>articulo</w:t>
                            </w:r>
                            <w:r>
                              <w:rPr>
                                <w:spacing w:val="-9"/>
                              </w:rPr>
                              <w:t xml:space="preserve"> </w:t>
                            </w:r>
                            <w:r>
                              <w:rPr>
                                <w:spacing w:val="-5"/>
                              </w:rPr>
                              <w:t>7.</w:t>
                            </w:r>
                          </w:p>
                          <w:p w14:paraId="55062A05" w14:textId="77777777" w:rsidR="00DE6295" w:rsidRDefault="00000000">
                            <w:pPr>
                              <w:pStyle w:val="Textoindependiente"/>
                              <w:numPr>
                                <w:ilvl w:val="0"/>
                                <w:numId w:val="1"/>
                              </w:numPr>
                              <w:tabs>
                                <w:tab w:val="left" w:pos="822"/>
                              </w:tabs>
                              <w:spacing w:before="38"/>
                              <w:ind w:left="822"/>
                            </w:pPr>
                            <w:r>
                              <w:t>Decreto</w:t>
                            </w:r>
                            <w:r>
                              <w:rPr>
                                <w:spacing w:val="-12"/>
                              </w:rPr>
                              <w:t xml:space="preserve"> </w:t>
                            </w:r>
                            <w:r>
                              <w:t>1082</w:t>
                            </w:r>
                            <w:r>
                              <w:rPr>
                                <w:spacing w:val="-11"/>
                              </w:rPr>
                              <w:t xml:space="preserve"> </w:t>
                            </w:r>
                            <w:r>
                              <w:t>de</w:t>
                            </w:r>
                            <w:r>
                              <w:rPr>
                                <w:spacing w:val="-12"/>
                              </w:rPr>
                              <w:t xml:space="preserve"> </w:t>
                            </w:r>
                            <w:r>
                              <w:t>2015,</w:t>
                            </w:r>
                            <w:r>
                              <w:rPr>
                                <w:spacing w:val="-11"/>
                              </w:rPr>
                              <w:t xml:space="preserve"> </w:t>
                            </w:r>
                            <w:r>
                              <w:t>artículo</w:t>
                            </w:r>
                            <w:r>
                              <w:rPr>
                                <w:spacing w:val="-12"/>
                              </w:rPr>
                              <w:t xml:space="preserve"> </w:t>
                            </w:r>
                            <w:r>
                              <w:rPr>
                                <w:spacing w:val="-2"/>
                              </w:rPr>
                              <w:t>2.2.1.1.2.1.3.</w:t>
                            </w:r>
                          </w:p>
                          <w:p w14:paraId="6886E5FE" w14:textId="77777777" w:rsidR="00DE6295" w:rsidRDefault="00000000">
                            <w:pPr>
                              <w:pStyle w:val="Textoindependiente"/>
                              <w:numPr>
                                <w:ilvl w:val="0"/>
                                <w:numId w:val="1"/>
                              </w:numPr>
                              <w:tabs>
                                <w:tab w:val="left" w:pos="822"/>
                              </w:tabs>
                              <w:spacing w:before="38"/>
                              <w:ind w:left="822"/>
                            </w:pPr>
                            <w:r>
                              <w:t>Decreto</w:t>
                            </w:r>
                            <w:r>
                              <w:rPr>
                                <w:spacing w:val="-12"/>
                              </w:rPr>
                              <w:t xml:space="preserve"> </w:t>
                            </w:r>
                            <w:r>
                              <w:t>1081</w:t>
                            </w:r>
                            <w:r>
                              <w:rPr>
                                <w:spacing w:val="-11"/>
                              </w:rPr>
                              <w:t xml:space="preserve"> </w:t>
                            </w:r>
                            <w:r>
                              <w:t>de</w:t>
                            </w:r>
                            <w:r>
                              <w:rPr>
                                <w:spacing w:val="-12"/>
                              </w:rPr>
                              <w:t xml:space="preserve"> </w:t>
                            </w:r>
                            <w:r>
                              <w:t>2015,</w:t>
                            </w:r>
                            <w:r>
                              <w:rPr>
                                <w:spacing w:val="-11"/>
                              </w:rPr>
                              <w:t xml:space="preserve"> </w:t>
                            </w:r>
                            <w:r>
                              <w:t>artículo</w:t>
                            </w:r>
                            <w:r>
                              <w:rPr>
                                <w:spacing w:val="-12"/>
                              </w:rPr>
                              <w:t xml:space="preserve"> </w:t>
                            </w:r>
                            <w:r>
                              <w:rPr>
                                <w:spacing w:val="-2"/>
                              </w:rPr>
                              <w:t>2.1.1.2.1.7.</w:t>
                            </w:r>
                          </w:p>
                          <w:p w14:paraId="1A323BDC" w14:textId="77777777" w:rsidR="00DE6295" w:rsidRDefault="00000000">
                            <w:pPr>
                              <w:pStyle w:val="Textoindependiente"/>
                              <w:numPr>
                                <w:ilvl w:val="0"/>
                                <w:numId w:val="1"/>
                              </w:numPr>
                              <w:tabs>
                                <w:tab w:val="left" w:pos="823"/>
                              </w:tabs>
                              <w:spacing w:before="37" w:line="276" w:lineRule="auto"/>
                              <w:ind w:right="101"/>
                              <w:jc w:val="both"/>
                            </w:pPr>
                            <w:r>
                              <w:t xml:space="preserve">Sentencia del 12 de abril de 1978. Consejo de Estado. Sala Plena de lo Contencioso Administrativo C.P. Carlos Portocarrero Mutis. </w:t>
                            </w:r>
                            <w:proofErr w:type="spellStart"/>
                            <w:r>
                              <w:t>Exp</w:t>
                            </w:r>
                            <w:proofErr w:type="spellEnd"/>
                            <w:r>
                              <w:t xml:space="preserve">. </w:t>
                            </w:r>
                            <w:r>
                              <w:rPr>
                                <w:spacing w:val="-4"/>
                              </w:rPr>
                              <w:t>355.</w:t>
                            </w:r>
                          </w:p>
                          <w:p w14:paraId="142F20B2" w14:textId="77777777" w:rsidR="00DE6295" w:rsidRDefault="00000000">
                            <w:pPr>
                              <w:pStyle w:val="Textoindependiente"/>
                              <w:numPr>
                                <w:ilvl w:val="0"/>
                                <w:numId w:val="1"/>
                              </w:numPr>
                              <w:tabs>
                                <w:tab w:val="left" w:pos="823"/>
                              </w:tabs>
                              <w:spacing w:line="276" w:lineRule="auto"/>
                              <w:ind w:right="101"/>
                              <w:jc w:val="both"/>
                            </w:pPr>
                            <w:r>
                              <w:t>MARÍN CORTÉS, Fabián G. Derecho de petición y procedimiento administrativo. 1</w:t>
                            </w:r>
                            <w:r>
                              <w:rPr>
                                <w:u w:val="single"/>
                                <w:vertAlign w:val="superscript"/>
                              </w:rPr>
                              <w:t>a</w:t>
                            </w:r>
                            <w:r>
                              <w:t xml:space="preserve"> ed. Medellín: Librería Jurídica Sánchez R </w:t>
                            </w:r>
                            <w:proofErr w:type="spellStart"/>
                            <w:r>
                              <w:t>Ltda</w:t>
                            </w:r>
                            <w:proofErr w:type="spellEnd"/>
                            <w:r>
                              <w:t xml:space="preserve"> y Centro de Estudios de Derecho Administrativo, 2017. p. 417.</w:t>
                            </w:r>
                          </w:p>
                          <w:p w14:paraId="6F0601DC" w14:textId="77777777" w:rsidR="00DE6295" w:rsidRDefault="00000000">
                            <w:pPr>
                              <w:pStyle w:val="Textoindependiente"/>
                              <w:numPr>
                                <w:ilvl w:val="0"/>
                                <w:numId w:val="1"/>
                              </w:numPr>
                              <w:tabs>
                                <w:tab w:val="left" w:pos="823"/>
                              </w:tabs>
                              <w:spacing w:line="273" w:lineRule="auto"/>
                              <w:ind w:right="101"/>
                              <w:jc w:val="both"/>
                            </w:pPr>
                            <w:r>
                              <w:t>Circular Externa No 002 de 2024 de la Agencia Nacional de Contratación</w:t>
                            </w:r>
                            <w:r>
                              <w:rPr>
                                <w:spacing w:val="80"/>
                                <w:w w:val="150"/>
                              </w:rPr>
                              <w:t xml:space="preserve"> </w:t>
                            </w:r>
                            <w:r>
                              <w:t>Pública</w:t>
                            </w:r>
                            <w:r>
                              <w:rPr>
                                <w:spacing w:val="80"/>
                                <w:w w:val="150"/>
                              </w:rPr>
                              <w:t xml:space="preserve"> </w:t>
                            </w:r>
                            <w:r>
                              <w:t>-</w:t>
                            </w:r>
                            <w:r>
                              <w:rPr>
                                <w:spacing w:val="80"/>
                                <w:w w:val="150"/>
                              </w:rPr>
                              <w:t xml:space="preserve"> </w:t>
                            </w:r>
                            <w:r>
                              <w:t>Colombia</w:t>
                            </w:r>
                            <w:r>
                              <w:rPr>
                                <w:spacing w:val="80"/>
                                <w:w w:val="150"/>
                              </w:rPr>
                              <w:t xml:space="preserve"> </w:t>
                            </w:r>
                            <w:r>
                              <w:t>Compra</w:t>
                            </w:r>
                            <w:r>
                              <w:rPr>
                                <w:spacing w:val="80"/>
                                <w:w w:val="150"/>
                              </w:rPr>
                              <w:t xml:space="preserve"> </w:t>
                            </w:r>
                            <w:r>
                              <w:t>Eficiente.</w:t>
                            </w:r>
                            <w:r>
                              <w:rPr>
                                <w:spacing w:val="80"/>
                                <w:w w:val="150"/>
                              </w:rPr>
                              <w:t xml:space="preserve"> </w:t>
                            </w:r>
                            <w:r>
                              <w:t>Puede</w:t>
                            </w:r>
                            <w:r>
                              <w:rPr>
                                <w:spacing w:val="80"/>
                                <w:w w:val="150"/>
                              </w:rPr>
                              <w:t xml:space="preserve"> </w:t>
                            </w:r>
                            <w:r>
                              <w:t>ser</w:t>
                            </w:r>
                          </w:p>
                        </w:txbxContent>
                      </wps:txbx>
                      <wps:bodyPr wrap="square" lIns="0" tIns="0" rIns="0" bIns="0" rtlCol="0">
                        <a:noAutofit/>
                      </wps:bodyPr>
                    </wps:wsp>
                  </a:graphicData>
                </a:graphic>
              </wp:anchor>
            </w:drawing>
          </mc:Choice>
          <mc:Fallback>
            <w:pict>
              <v:shape w14:anchorId="183529E9" id="Textbox 17" o:spid="_x0000_s1027" type="#_x0000_t202" style="position:absolute;margin-left:91.9pt;margin-top:8.9pt;width:6in;height:200.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" filled="f" strokeweight=".5pt">
                <v:stroke dashstyle="dot"/>
                <v:path arrowok="t"/>
                <v:textbox inset="0,0,0,0">
                  <w:txbxContent>
                    <w:p w14:paraId="05B2A78D" w14:textId="77777777" w:rsidR="00DE6295" w:rsidRDefault="00000000">
                      <w:pPr>
                        <w:pStyle w:val="Textoindependiente"/>
                        <w:numPr>
                          <w:ilvl w:val="0"/>
                          <w:numId w:val="1"/>
                        </w:numPr>
                        <w:tabs>
                          <w:tab w:val="left" w:pos="822"/>
                        </w:tabs>
                        <w:ind w:left="822"/>
                      </w:pPr>
                      <w:r>
                        <w:t>Ley</w:t>
                      </w:r>
                      <w:r>
                        <w:rPr>
                          <w:spacing w:val="-8"/>
                        </w:rPr>
                        <w:t xml:space="preserve"> </w:t>
                      </w:r>
                      <w:r>
                        <w:t>4</w:t>
                      </w:r>
                      <w:r>
                        <w:rPr>
                          <w:spacing w:val="-7"/>
                        </w:rPr>
                        <w:t xml:space="preserve"> </w:t>
                      </w:r>
                      <w:r>
                        <w:t>de</w:t>
                      </w:r>
                      <w:r>
                        <w:rPr>
                          <w:spacing w:val="-7"/>
                        </w:rPr>
                        <w:t xml:space="preserve"> </w:t>
                      </w:r>
                      <w:r>
                        <w:t>1913;</w:t>
                      </w:r>
                      <w:r>
                        <w:rPr>
                          <w:spacing w:val="-8"/>
                        </w:rPr>
                        <w:t xml:space="preserve"> </w:t>
                      </w:r>
                      <w:r>
                        <w:t>artículos</w:t>
                      </w:r>
                      <w:r>
                        <w:rPr>
                          <w:spacing w:val="-7"/>
                        </w:rPr>
                        <w:t xml:space="preserve"> </w:t>
                      </w:r>
                      <w:r>
                        <w:t>59</w:t>
                      </w:r>
                      <w:r>
                        <w:rPr>
                          <w:spacing w:val="-7"/>
                        </w:rPr>
                        <w:t xml:space="preserve"> </w:t>
                      </w:r>
                      <w:r>
                        <w:t>y</w:t>
                      </w:r>
                      <w:r>
                        <w:rPr>
                          <w:spacing w:val="-7"/>
                        </w:rPr>
                        <w:t xml:space="preserve"> </w:t>
                      </w:r>
                      <w:r>
                        <w:rPr>
                          <w:spacing w:val="-5"/>
                        </w:rPr>
                        <w:t>62.</w:t>
                      </w:r>
                    </w:p>
                    <w:p w14:paraId="31D28415" w14:textId="77777777" w:rsidR="00DE6295" w:rsidRDefault="00000000">
                      <w:pPr>
                        <w:pStyle w:val="Textoindependiente"/>
                        <w:numPr>
                          <w:ilvl w:val="0"/>
                          <w:numId w:val="1"/>
                        </w:numPr>
                        <w:tabs>
                          <w:tab w:val="left" w:pos="822"/>
                        </w:tabs>
                        <w:spacing w:before="38"/>
                        <w:ind w:left="822"/>
                      </w:pPr>
                      <w:r>
                        <w:t>Ley</w:t>
                      </w:r>
                      <w:r>
                        <w:rPr>
                          <w:spacing w:val="-9"/>
                        </w:rPr>
                        <w:t xml:space="preserve"> </w:t>
                      </w:r>
                      <w:r>
                        <w:t>51</w:t>
                      </w:r>
                      <w:r>
                        <w:rPr>
                          <w:spacing w:val="-9"/>
                        </w:rPr>
                        <w:t xml:space="preserve"> </w:t>
                      </w:r>
                      <w:r>
                        <w:t>de</w:t>
                      </w:r>
                      <w:r>
                        <w:rPr>
                          <w:spacing w:val="-9"/>
                        </w:rPr>
                        <w:t xml:space="preserve"> </w:t>
                      </w:r>
                      <w:r>
                        <w:t>1983;</w:t>
                      </w:r>
                      <w:r>
                        <w:rPr>
                          <w:spacing w:val="-9"/>
                        </w:rPr>
                        <w:t xml:space="preserve"> </w:t>
                      </w:r>
                      <w:r>
                        <w:t>articulo</w:t>
                      </w:r>
                      <w:r>
                        <w:rPr>
                          <w:spacing w:val="-9"/>
                        </w:rPr>
                        <w:t xml:space="preserve"> </w:t>
                      </w:r>
                      <w:r>
                        <w:rPr>
                          <w:spacing w:val="-5"/>
                        </w:rPr>
                        <w:t>1.</w:t>
                      </w:r>
                    </w:p>
                    <w:p w14:paraId="7421F021" w14:textId="77777777" w:rsidR="00DE6295" w:rsidRDefault="00000000">
                      <w:pPr>
                        <w:pStyle w:val="Textoindependiente"/>
                        <w:numPr>
                          <w:ilvl w:val="0"/>
                          <w:numId w:val="1"/>
                        </w:numPr>
                        <w:tabs>
                          <w:tab w:val="left" w:pos="822"/>
                        </w:tabs>
                        <w:spacing w:before="38"/>
                        <w:ind w:left="822"/>
                      </w:pPr>
                      <w:r>
                        <w:t>Ley</w:t>
                      </w:r>
                      <w:r>
                        <w:rPr>
                          <w:spacing w:val="-10"/>
                        </w:rPr>
                        <w:t xml:space="preserve"> </w:t>
                      </w:r>
                      <w:r>
                        <w:t>1437</w:t>
                      </w:r>
                      <w:r>
                        <w:rPr>
                          <w:spacing w:val="-10"/>
                        </w:rPr>
                        <w:t xml:space="preserve"> </w:t>
                      </w:r>
                      <w:r>
                        <w:t>de</w:t>
                      </w:r>
                      <w:r>
                        <w:rPr>
                          <w:spacing w:val="-10"/>
                        </w:rPr>
                        <w:t xml:space="preserve"> </w:t>
                      </w:r>
                      <w:r>
                        <w:t>2011;</w:t>
                      </w:r>
                      <w:r>
                        <w:rPr>
                          <w:spacing w:val="-10"/>
                        </w:rPr>
                        <w:t xml:space="preserve"> </w:t>
                      </w:r>
                      <w:r>
                        <w:t>articulo</w:t>
                      </w:r>
                      <w:r>
                        <w:rPr>
                          <w:spacing w:val="-9"/>
                        </w:rPr>
                        <w:t xml:space="preserve"> </w:t>
                      </w:r>
                      <w:r>
                        <w:rPr>
                          <w:spacing w:val="-5"/>
                        </w:rPr>
                        <w:t>7.</w:t>
                      </w:r>
                    </w:p>
                    <w:p w14:paraId="55062A05" w14:textId="77777777" w:rsidR="00DE6295" w:rsidRDefault="00000000">
                      <w:pPr>
                        <w:pStyle w:val="Textoindependiente"/>
                        <w:numPr>
                          <w:ilvl w:val="0"/>
                          <w:numId w:val="1"/>
                        </w:numPr>
                        <w:tabs>
                          <w:tab w:val="left" w:pos="822"/>
                        </w:tabs>
                        <w:spacing w:before="38"/>
                        <w:ind w:left="822"/>
                      </w:pPr>
                      <w:r>
                        <w:t>Decreto</w:t>
                      </w:r>
                      <w:r>
                        <w:rPr>
                          <w:spacing w:val="-12"/>
                        </w:rPr>
                        <w:t xml:space="preserve"> </w:t>
                      </w:r>
                      <w:r>
                        <w:t>1082</w:t>
                      </w:r>
                      <w:r>
                        <w:rPr>
                          <w:spacing w:val="-11"/>
                        </w:rPr>
                        <w:t xml:space="preserve"> </w:t>
                      </w:r>
                      <w:r>
                        <w:t>de</w:t>
                      </w:r>
                      <w:r>
                        <w:rPr>
                          <w:spacing w:val="-12"/>
                        </w:rPr>
                        <w:t xml:space="preserve"> </w:t>
                      </w:r>
                      <w:r>
                        <w:t>2015,</w:t>
                      </w:r>
                      <w:r>
                        <w:rPr>
                          <w:spacing w:val="-11"/>
                        </w:rPr>
                        <w:t xml:space="preserve"> </w:t>
                      </w:r>
                      <w:r>
                        <w:t>artículo</w:t>
                      </w:r>
                      <w:r>
                        <w:rPr>
                          <w:spacing w:val="-12"/>
                        </w:rPr>
                        <w:t xml:space="preserve"> </w:t>
                      </w:r>
                      <w:r>
                        <w:rPr>
                          <w:spacing w:val="-2"/>
                        </w:rPr>
                        <w:t>2.2.1.1.2.1.3.</w:t>
                      </w:r>
                    </w:p>
                    <w:p w14:paraId="6886E5FE" w14:textId="77777777" w:rsidR="00DE6295" w:rsidRDefault="00000000">
                      <w:pPr>
                        <w:pStyle w:val="Textoindependiente"/>
                        <w:numPr>
                          <w:ilvl w:val="0"/>
                          <w:numId w:val="1"/>
                        </w:numPr>
                        <w:tabs>
                          <w:tab w:val="left" w:pos="822"/>
                        </w:tabs>
                        <w:spacing w:before="38"/>
                        <w:ind w:left="822"/>
                      </w:pPr>
                      <w:r>
                        <w:t>Decreto</w:t>
                      </w:r>
                      <w:r>
                        <w:rPr>
                          <w:spacing w:val="-12"/>
                        </w:rPr>
                        <w:t xml:space="preserve"> </w:t>
                      </w:r>
                      <w:r>
                        <w:t>1081</w:t>
                      </w:r>
                      <w:r>
                        <w:rPr>
                          <w:spacing w:val="-11"/>
                        </w:rPr>
                        <w:t xml:space="preserve"> </w:t>
                      </w:r>
                      <w:r>
                        <w:t>de</w:t>
                      </w:r>
                      <w:r>
                        <w:rPr>
                          <w:spacing w:val="-12"/>
                        </w:rPr>
                        <w:t xml:space="preserve"> </w:t>
                      </w:r>
                      <w:r>
                        <w:t>2015,</w:t>
                      </w:r>
                      <w:r>
                        <w:rPr>
                          <w:spacing w:val="-11"/>
                        </w:rPr>
                        <w:t xml:space="preserve"> </w:t>
                      </w:r>
                      <w:r>
                        <w:t>artículo</w:t>
                      </w:r>
                      <w:r>
                        <w:rPr>
                          <w:spacing w:val="-12"/>
                        </w:rPr>
                        <w:t xml:space="preserve"> </w:t>
                      </w:r>
                      <w:r>
                        <w:rPr>
                          <w:spacing w:val="-2"/>
                        </w:rPr>
                        <w:t>2.1.1.2.1.7.</w:t>
                      </w:r>
                    </w:p>
                    <w:p w14:paraId="1A323BDC" w14:textId="77777777" w:rsidR="00DE6295" w:rsidRDefault="00000000">
                      <w:pPr>
                        <w:pStyle w:val="Textoindependiente"/>
                        <w:numPr>
                          <w:ilvl w:val="0"/>
                          <w:numId w:val="1"/>
                        </w:numPr>
                        <w:tabs>
                          <w:tab w:val="left" w:pos="823"/>
                        </w:tabs>
                        <w:spacing w:before="37" w:line="276" w:lineRule="auto"/>
                        <w:ind w:right="101"/>
                        <w:jc w:val="both"/>
                      </w:pPr>
                      <w:r>
                        <w:t xml:space="preserve">Sentencia del 12 de abril de 1978. Consejo de Estado. Sala Plena de lo Contencioso Administrativo C.P. Carlos Portocarrero Mutis. </w:t>
                      </w:r>
                      <w:proofErr w:type="spellStart"/>
                      <w:r>
                        <w:t>Exp</w:t>
                      </w:r>
                      <w:proofErr w:type="spellEnd"/>
                      <w:r>
                        <w:t xml:space="preserve">. </w:t>
                      </w:r>
                      <w:r>
                        <w:rPr>
                          <w:spacing w:val="-4"/>
                        </w:rPr>
                        <w:t>355.</w:t>
                      </w:r>
                    </w:p>
                    <w:p w14:paraId="142F20B2" w14:textId="77777777" w:rsidR="00DE6295" w:rsidRDefault="00000000">
                      <w:pPr>
                        <w:pStyle w:val="Textoindependiente"/>
                        <w:numPr>
                          <w:ilvl w:val="0"/>
                          <w:numId w:val="1"/>
                        </w:numPr>
                        <w:tabs>
                          <w:tab w:val="left" w:pos="823"/>
                        </w:tabs>
                        <w:spacing w:line="276" w:lineRule="auto"/>
                        <w:ind w:right="101"/>
                        <w:jc w:val="both"/>
                      </w:pPr>
                      <w:r>
                        <w:t>MARÍN CORTÉS, Fabián G. Derecho de petición y procedimiento administrativo. 1</w:t>
                      </w:r>
                      <w:r>
                        <w:rPr>
                          <w:u w:val="single"/>
                          <w:vertAlign w:val="superscript"/>
                        </w:rPr>
                        <w:t>a</w:t>
                      </w:r>
                      <w:r>
                        <w:t xml:space="preserve"> ed. Medellín: Librería Jurídica Sánchez R </w:t>
                      </w:r>
                      <w:proofErr w:type="spellStart"/>
                      <w:r>
                        <w:t>Ltda</w:t>
                      </w:r>
                      <w:proofErr w:type="spellEnd"/>
                      <w:r>
                        <w:t xml:space="preserve"> y Centro de Estudios de Derecho Administrativo, 2017. p. 417.</w:t>
                      </w:r>
                    </w:p>
                    <w:p w14:paraId="6F0601DC" w14:textId="77777777" w:rsidR="00DE6295" w:rsidRDefault="00000000">
                      <w:pPr>
                        <w:pStyle w:val="Textoindependiente"/>
                        <w:numPr>
                          <w:ilvl w:val="0"/>
                          <w:numId w:val="1"/>
                        </w:numPr>
                        <w:tabs>
                          <w:tab w:val="left" w:pos="823"/>
                        </w:tabs>
                        <w:spacing w:line="273" w:lineRule="auto"/>
                        <w:ind w:right="101"/>
                        <w:jc w:val="both"/>
                      </w:pPr>
                      <w:r>
                        <w:t>Circular Externa No 002 de 2024 de la Agencia Nacional de Contratación</w:t>
                      </w:r>
                      <w:r>
                        <w:rPr>
                          <w:spacing w:val="80"/>
                          <w:w w:val="150"/>
                        </w:rPr>
                        <w:t xml:space="preserve"> </w:t>
                      </w:r>
                      <w:r>
                        <w:t>Pública</w:t>
                      </w:r>
                      <w:r>
                        <w:rPr>
                          <w:spacing w:val="80"/>
                          <w:w w:val="150"/>
                        </w:rPr>
                        <w:t xml:space="preserve"> </w:t>
                      </w:r>
                      <w:r>
                        <w:t>-</w:t>
                      </w:r>
                      <w:r>
                        <w:rPr>
                          <w:spacing w:val="80"/>
                          <w:w w:val="150"/>
                        </w:rPr>
                        <w:t xml:space="preserve"> </w:t>
                      </w:r>
                      <w:r>
                        <w:t>Colombia</w:t>
                      </w:r>
                      <w:r>
                        <w:rPr>
                          <w:spacing w:val="80"/>
                          <w:w w:val="150"/>
                        </w:rPr>
                        <w:t xml:space="preserve"> </w:t>
                      </w:r>
                      <w:r>
                        <w:t>Compra</w:t>
                      </w:r>
                      <w:r>
                        <w:rPr>
                          <w:spacing w:val="80"/>
                          <w:w w:val="150"/>
                        </w:rPr>
                        <w:t xml:space="preserve"> </w:t>
                      </w:r>
                      <w:r>
                        <w:t>Eficiente.</w:t>
                      </w:r>
                      <w:r>
                        <w:rPr>
                          <w:spacing w:val="80"/>
                          <w:w w:val="150"/>
                        </w:rPr>
                        <w:t xml:space="preserve"> </w:t>
                      </w:r>
                      <w:r>
                        <w:t>Puede</w:t>
                      </w:r>
                      <w:r>
                        <w:rPr>
                          <w:spacing w:val="80"/>
                          <w:w w:val="150"/>
                        </w:rPr>
                        <w:t xml:space="preserve"> </w:t>
                      </w:r>
                      <w:r>
                        <w:t>ser</w:t>
                      </w:r>
                    </w:p>
                  </w:txbxContent>
                </v:textbox>
                <w10:wrap type="topAndBottom" anchorx="page"/>
              </v:shape>
            </w:pict>
          </mc:Fallback>
        </mc:AlternateContent>
      </w:r>
      <w:r>
        <w:rPr>
          <w:b/>
          <w:noProof/>
          <w:sz w:val="12"/>
        </w:rPr>
        <mc:AlternateContent>
          <mc:Choice Requires="wps">
            <w:drawing>
              <wp:anchor distT="0" distB="0" distL="0" distR="0" simplePos="0" relativeHeight="487592960" behindDoc="1" locked="0" layoutInCell="1" allowOverlap="1" wp14:anchorId="65F940BE" wp14:editId="26359410">
                <wp:simplePos x="0" y="0"/>
                <wp:positionH relativeFrom="page">
                  <wp:posOffset>1080135</wp:posOffset>
                </wp:positionH>
                <wp:positionV relativeFrom="paragraph">
                  <wp:posOffset>2719643</wp:posOffset>
                </wp:positionV>
                <wp:extent cx="1828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718188" id="Graphic 18" o:spid="_x0000_s1026" style="position:absolute;margin-left:85.05pt;margin-top:214.15pt;width:2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" path="m,l1828800,e" filled="f" strokeweight=".5pt">
                <v:path arrowok="t"/>
                <w10:wrap type="topAndBottom" anchorx="page"/>
              </v:shape>
            </w:pict>
          </mc:Fallback>
        </mc:AlternateContent>
      </w:r>
    </w:p>
    <w:p w14:paraId="7C885942" w14:textId="77777777" w:rsidR="00DE6295" w:rsidRDefault="00DE6295">
      <w:pPr>
        <w:pStyle w:val="Textoindependiente"/>
        <w:rPr>
          <w:b/>
          <w:sz w:val="6"/>
        </w:rPr>
      </w:pPr>
    </w:p>
    <w:p w14:paraId="15D53EBA" w14:textId="77777777" w:rsidR="00DE6295" w:rsidRDefault="00000000">
      <w:pPr>
        <w:spacing w:before="101" w:line="252" w:lineRule="auto"/>
        <w:ind w:left="260" w:right="1556" w:firstLine="708"/>
        <w:rPr>
          <w:sz w:val="16"/>
        </w:rPr>
      </w:pPr>
      <w:r>
        <w:rPr>
          <w:rFonts w:ascii="Calibri" w:hAnsi="Calibri"/>
          <w:position w:val="8"/>
          <w:sz w:val="13"/>
        </w:rPr>
        <w:t>10</w:t>
      </w:r>
      <w:r>
        <w:rPr>
          <w:rFonts w:ascii="Calibri" w:hAnsi="Calibri"/>
          <w:spacing w:val="12"/>
          <w:position w:val="8"/>
          <w:sz w:val="13"/>
        </w:rPr>
        <w:t xml:space="preserve"> </w:t>
      </w:r>
      <w:proofErr w:type="gramStart"/>
      <w:r>
        <w:rPr>
          <w:sz w:val="16"/>
        </w:rPr>
        <w:t>Circular</w:t>
      </w:r>
      <w:proofErr w:type="gramEnd"/>
      <w:r>
        <w:rPr>
          <w:spacing w:val="-4"/>
          <w:sz w:val="16"/>
        </w:rPr>
        <w:t xml:space="preserve"> </w:t>
      </w:r>
      <w:r>
        <w:rPr>
          <w:sz w:val="16"/>
        </w:rPr>
        <w:t>Externa</w:t>
      </w:r>
      <w:r>
        <w:rPr>
          <w:spacing w:val="-4"/>
          <w:sz w:val="16"/>
        </w:rPr>
        <w:t xml:space="preserve"> </w:t>
      </w:r>
      <w:r>
        <w:rPr>
          <w:sz w:val="16"/>
        </w:rPr>
        <w:t>No</w:t>
      </w:r>
      <w:r>
        <w:rPr>
          <w:spacing w:val="-4"/>
          <w:sz w:val="16"/>
        </w:rPr>
        <w:t xml:space="preserve"> </w:t>
      </w:r>
      <w:r>
        <w:rPr>
          <w:sz w:val="16"/>
        </w:rPr>
        <w:t>002</w:t>
      </w:r>
      <w:r>
        <w:rPr>
          <w:spacing w:val="-4"/>
          <w:sz w:val="16"/>
        </w:rPr>
        <w:t xml:space="preserve"> </w:t>
      </w:r>
      <w:r>
        <w:rPr>
          <w:sz w:val="16"/>
        </w:rPr>
        <w:t>de</w:t>
      </w:r>
      <w:r>
        <w:rPr>
          <w:spacing w:val="-4"/>
          <w:sz w:val="16"/>
        </w:rPr>
        <w:t xml:space="preserve"> </w:t>
      </w:r>
      <w:r>
        <w:rPr>
          <w:sz w:val="16"/>
        </w:rPr>
        <w:t>2024</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Agencia</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Contratación</w:t>
      </w:r>
      <w:r>
        <w:rPr>
          <w:spacing w:val="-4"/>
          <w:sz w:val="16"/>
        </w:rPr>
        <w:t xml:space="preserve"> </w:t>
      </w:r>
      <w:r>
        <w:rPr>
          <w:sz w:val="16"/>
        </w:rPr>
        <w:t>Pública</w:t>
      </w:r>
      <w:r>
        <w:rPr>
          <w:spacing w:val="-4"/>
          <w:sz w:val="16"/>
        </w:rPr>
        <w:t xml:space="preserve"> </w:t>
      </w:r>
      <w:r>
        <w:rPr>
          <w:sz w:val="16"/>
        </w:rPr>
        <w:t>-</w:t>
      </w:r>
      <w:r>
        <w:rPr>
          <w:spacing w:val="-4"/>
          <w:sz w:val="16"/>
        </w:rPr>
        <w:t xml:space="preserve"> </w:t>
      </w:r>
      <w:r>
        <w:rPr>
          <w:sz w:val="16"/>
        </w:rPr>
        <w:t xml:space="preserve">Colombia Compra Eficiente. Puede ser consultada en el siguiente enlace: </w:t>
      </w:r>
      <w:hyperlink r:id="rId13">
        <w:r>
          <w:rPr>
            <w:color w:val="0000FF"/>
            <w:spacing w:val="-2"/>
            <w:sz w:val="16"/>
            <w:u w:val="single" w:color="0000FF"/>
          </w:rPr>
          <w:t>https://colombiacompra.gov.co/sites/cce_public/files/cce_circulares/doc-20240823-wa0021.pdf</w:t>
        </w:r>
      </w:hyperlink>
    </w:p>
    <w:p w14:paraId="30D421E4" w14:textId="77777777" w:rsidR="00DE6295" w:rsidRDefault="00DE6295">
      <w:pPr>
        <w:spacing w:line="252" w:lineRule="auto"/>
        <w:rPr>
          <w:sz w:val="16"/>
        </w:rPr>
        <w:sectPr w:rsidR="00DE6295">
          <w:pgSz w:w="12240" w:h="15840"/>
          <w:pgMar w:top="1880" w:right="720" w:bottom="1900" w:left="1440" w:header="165" w:footer="1702" w:gutter="0"/>
          <w:cols w:space="720"/>
        </w:sectPr>
      </w:pPr>
    </w:p>
    <w:p w14:paraId="5524E3C5" w14:textId="77777777" w:rsidR="00DE6295" w:rsidRDefault="00DE6295">
      <w:pPr>
        <w:pStyle w:val="Textoindependiente"/>
        <w:spacing w:before="7" w:after="1"/>
        <w:rPr>
          <w:sz w:val="12"/>
        </w:rPr>
      </w:pPr>
    </w:p>
    <w:p w14:paraId="0342E266" w14:textId="77777777" w:rsidR="00DE6295" w:rsidRDefault="00000000">
      <w:pPr>
        <w:pStyle w:val="Textoindependiente"/>
        <w:ind w:left="393"/>
        <w:rPr>
          <w:sz w:val="20"/>
        </w:rPr>
      </w:pPr>
      <w:r>
        <w:rPr>
          <w:noProof/>
          <w:sz w:val="20"/>
        </w:rPr>
        <mc:AlternateContent>
          <mc:Choice Requires="wpg">
            <w:drawing>
              <wp:inline distT="0" distB="0" distL="0" distR="0" wp14:anchorId="707DF7E3" wp14:editId="2B9BA3A5">
                <wp:extent cx="5492750" cy="690880"/>
                <wp:effectExtent l="0" t="0" r="0" b="44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0" cy="690880"/>
                          <a:chOff x="0" y="0"/>
                          <a:chExt cx="5492750" cy="690880"/>
                        </a:xfrm>
                      </wpg:grpSpPr>
                      <wps:wsp>
                        <wps:cNvPr id="20" name="Graphic 20"/>
                        <wps:cNvSpPr/>
                        <wps:spPr>
                          <a:xfrm>
                            <a:off x="3175" y="3175"/>
                            <a:ext cx="5486400" cy="684530"/>
                          </a:xfrm>
                          <a:custGeom>
                            <a:avLst/>
                            <a:gdLst/>
                            <a:ahLst/>
                            <a:cxnLst/>
                            <a:rect l="l" t="t" r="r" b="b"/>
                            <a:pathLst>
                              <a:path w="5486400" h="684530">
                                <a:moveTo>
                                  <a:pt x="0" y="0"/>
                                </a:moveTo>
                                <a:lnTo>
                                  <a:pt x="0" y="684531"/>
                                </a:lnTo>
                              </a:path>
                              <a:path w="5486400" h="684530">
                                <a:moveTo>
                                  <a:pt x="0" y="0"/>
                                </a:moveTo>
                                <a:lnTo>
                                  <a:pt x="5486400" y="0"/>
                                </a:lnTo>
                              </a:path>
                              <a:path w="5486400" h="684530">
                                <a:moveTo>
                                  <a:pt x="5486400" y="0"/>
                                </a:moveTo>
                                <a:lnTo>
                                  <a:pt x="5486400" y="684531"/>
                                </a:lnTo>
                              </a:path>
                              <a:path w="5486400" h="684530">
                                <a:moveTo>
                                  <a:pt x="0" y="684531"/>
                                </a:moveTo>
                                <a:lnTo>
                                  <a:pt x="5486400" y="684531"/>
                                </a:lnTo>
                              </a:path>
                            </a:pathLst>
                          </a:custGeom>
                          <a:ln w="6350">
                            <a:solidFill>
                              <a:srgbClr val="000000"/>
                            </a:solidFill>
                            <a:prstDash val="dot"/>
                          </a:ln>
                        </wps:spPr>
                        <wps:bodyPr wrap="square" lIns="0" tIns="0" rIns="0" bIns="0" rtlCol="0">
                          <a:prstTxWarp prst="textNoShape">
                            <a:avLst/>
                          </a:prstTxWarp>
                          <a:noAutofit/>
                        </wps:bodyPr>
                      </wps:wsp>
                      <wps:wsp>
                        <wps:cNvPr id="21" name="Textbox 21"/>
                        <wps:cNvSpPr txBox="1"/>
                        <wps:spPr>
                          <a:xfrm>
                            <a:off x="528955" y="6350"/>
                            <a:ext cx="766445" cy="170180"/>
                          </a:xfrm>
                          <a:prstGeom prst="rect">
                            <a:avLst/>
                          </a:prstGeom>
                        </wps:spPr>
                        <wps:txbx>
                          <w:txbxContent>
                            <w:p w14:paraId="26D4C0B4" w14:textId="77777777" w:rsidR="00DE6295" w:rsidRDefault="00000000">
                              <w:r>
                                <w:rPr>
                                  <w:spacing w:val="-2"/>
                                </w:rPr>
                                <w:t>consultada</w:t>
                              </w:r>
                            </w:p>
                          </w:txbxContent>
                        </wps:txbx>
                        <wps:bodyPr wrap="square" lIns="0" tIns="0" rIns="0" bIns="0" rtlCol="0">
                          <a:noAutofit/>
                        </wps:bodyPr>
                      </wps:wsp>
                      <wps:wsp>
                        <wps:cNvPr id="22" name="Textbox 22"/>
                        <wps:cNvSpPr txBox="1"/>
                        <wps:spPr>
                          <a:xfrm>
                            <a:off x="1958190" y="6350"/>
                            <a:ext cx="184150" cy="170180"/>
                          </a:xfrm>
                          <a:prstGeom prst="rect">
                            <a:avLst/>
                          </a:prstGeom>
                        </wps:spPr>
                        <wps:txbx>
                          <w:txbxContent>
                            <w:p w14:paraId="2B82AB78" w14:textId="77777777" w:rsidR="00DE6295" w:rsidRDefault="00000000">
                              <w:r>
                                <w:rPr>
                                  <w:spacing w:val="-5"/>
                                </w:rPr>
                                <w:t>en</w:t>
                              </w:r>
                            </w:p>
                          </w:txbxContent>
                        </wps:txbx>
                        <wps:bodyPr wrap="square" lIns="0" tIns="0" rIns="0" bIns="0" rtlCol="0">
                          <a:noAutofit/>
                        </wps:bodyPr>
                      </wps:wsp>
                      <wps:wsp>
                        <wps:cNvPr id="23" name="Textbox 23"/>
                        <wps:cNvSpPr txBox="1"/>
                        <wps:spPr>
                          <a:xfrm>
                            <a:off x="2803658" y="6350"/>
                            <a:ext cx="133985" cy="170180"/>
                          </a:xfrm>
                          <a:prstGeom prst="rect">
                            <a:avLst/>
                          </a:prstGeom>
                        </wps:spPr>
                        <wps:txbx>
                          <w:txbxContent>
                            <w:p w14:paraId="3BB866AF" w14:textId="77777777" w:rsidR="00DE6295" w:rsidRDefault="00000000">
                              <w:r>
                                <w:rPr>
                                  <w:spacing w:val="-5"/>
                                </w:rPr>
                                <w:t>el</w:t>
                              </w:r>
                            </w:p>
                          </w:txbxContent>
                        </wps:txbx>
                        <wps:bodyPr wrap="square" lIns="0" tIns="0" rIns="0" bIns="0" rtlCol="0">
                          <a:noAutofit/>
                        </wps:bodyPr>
                      </wps:wsp>
                      <wps:wsp>
                        <wps:cNvPr id="24" name="Textbox 24"/>
                        <wps:cNvSpPr txBox="1"/>
                        <wps:spPr>
                          <a:xfrm>
                            <a:off x="3599059" y="6350"/>
                            <a:ext cx="645795" cy="170180"/>
                          </a:xfrm>
                          <a:prstGeom prst="rect">
                            <a:avLst/>
                          </a:prstGeom>
                        </wps:spPr>
                        <wps:txbx>
                          <w:txbxContent>
                            <w:p w14:paraId="64E0A091" w14:textId="77777777" w:rsidR="00DE6295" w:rsidRDefault="00000000">
                              <w:r>
                                <w:rPr>
                                  <w:spacing w:val="-2"/>
                                </w:rPr>
                                <w:t>siguiente</w:t>
                              </w:r>
                            </w:p>
                          </w:txbxContent>
                        </wps:txbx>
                        <wps:bodyPr wrap="square" lIns="0" tIns="0" rIns="0" bIns="0" rtlCol="0">
                          <a:noAutofit/>
                        </wps:bodyPr>
                      </wps:wsp>
                      <wps:wsp>
                        <wps:cNvPr id="25" name="Textbox 25"/>
                        <wps:cNvSpPr txBox="1"/>
                        <wps:spPr>
                          <a:xfrm>
                            <a:off x="4907692" y="6350"/>
                            <a:ext cx="524510" cy="170180"/>
                          </a:xfrm>
                          <a:prstGeom prst="rect">
                            <a:avLst/>
                          </a:prstGeom>
                        </wps:spPr>
                        <wps:txbx>
                          <w:txbxContent>
                            <w:p w14:paraId="07956A8C" w14:textId="77777777" w:rsidR="00DE6295" w:rsidRDefault="00000000">
                              <w:r>
                                <w:rPr>
                                  <w:spacing w:val="-2"/>
                                </w:rPr>
                                <w:t>enlace:</w:t>
                              </w:r>
                            </w:p>
                          </w:txbxContent>
                        </wps:txbx>
                        <wps:bodyPr wrap="square" lIns="0" tIns="0" rIns="0" bIns="0" rtlCol="0">
                          <a:noAutofit/>
                        </wps:bodyPr>
                      </wps:wsp>
                      <wps:wsp>
                        <wps:cNvPr id="26" name="Textbox 26"/>
                        <wps:cNvSpPr txBox="1"/>
                        <wps:spPr>
                          <a:xfrm>
                            <a:off x="528955" y="201600"/>
                            <a:ext cx="4848860" cy="365125"/>
                          </a:xfrm>
                          <a:prstGeom prst="rect">
                            <a:avLst/>
                          </a:prstGeom>
                        </wps:spPr>
                        <wps:txbx>
                          <w:txbxContent>
                            <w:p w14:paraId="4D2FA245" w14:textId="77777777" w:rsidR="00DE6295" w:rsidRDefault="00000000">
                              <w:hyperlink r:id="rId14">
                                <w:r>
                                  <w:rPr>
                                    <w:color w:val="0000FF"/>
                                    <w:spacing w:val="-2"/>
                                    <w:u w:val="single" w:color="0000FF"/>
                                  </w:rPr>
                                  <w:t>https://colombiacompra.gov.co/sites/cce_public/files/cce_circulares/</w:t>
                                </w:r>
                              </w:hyperlink>
                            </w:p>
                            <w:p w14:paraId="37711938" w14:textId="77777777" w:rsidR="00DE6295" w:rsidRDefault="00000000">
                              <w:pPr>
                                <w:spacing w:before="40"/>
                              </w:pPr>
                              <w:hyperlink r:id="rId15">
                                <w:r>
                                  <w:rPr>
                                    <w:color w:val="0000FF"/>
                                    <w:spacing w:val="-4"/>
                                    <w:u w:val="single" w:color="0000FF"/>
                                  </w:rPr>
                                  <w:t>doc-20240823-wa0021.pdf</w:t>
                                </w:r>
                              </w:hyperlink>
                            </w:p>
                          </w:txbxContent>
                        </wps:txbx>
                        <wps:bodyPr wrap="square" lIns="0" tIns="0" rIns="0" bIns="0" rtlCol="0">
                          <a:noAutofit/>
                        </wps:bodyPr>
                      </wps:wsp>
                    </wpg:wgp>
                  </a:graphicData>
                </a:graphic>
              </wp:inline>
            </w:drawing>
          </mc:Choice>
          <mc:Fallback>
            <w:pict>
              <v:group w14:anchorId="707DF7E3" id="Group 19" o:spid="_x0000_s1028" style="width:432.5pt;height:54.4pt;mso-position-horizontal-relative:char;mso-position-vertical-relative:line" coordsize="5492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">
                <v:shape id="Graphic 20" o:spid="_x0000_s1029" style="position:absolute;left:31;top:31;width:54864;height:6846;visibility:visible;mso-wrap-style:square;v-text-anchor:top" coordsize="5486400,6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" path="m,l,684531em,l5486400,em5486400,r,684531em,684531r5486400,e" filled="f" strokeweight=".5pt">
                  <v:stroke dashstyle="dot"/>
                  <v:path arrowok="t"/>
                </v:shape>
                <v:shape id="Textbox 21" o:spid="_x0000_s1030" type="#_x0000_t202" style="position:absolute;left:5289;top:63;width:7665;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6D4C0B4" w14:textId="77777777" w:rsidR="00DE6295" w:rsidRDefault="00000000">
                        <w:r>
                          <w:rPr>
                            <w:spacing w:val="-2"/>
                          </w:rPr>
                          <w:t>consultada</w:t>
                        </w:r>
                      </w:p>
                    </w:txbxContent>
                  </v:textbox>
                </v:shape>
                <v:shape id="Textbox 22" o:spid="_x0000_s1031" type="#_x0000_t202" style="position:absolute;left:19581;top:63;width:184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B82AB78" w14:textId="77777777" w:rsidR="00DE6295" w:rsidRDefault="00000000">
                        <w:r>
                          <w:rPr>
                            <w:spacing w:val="-5"/>
                          </w:rPr>
                          <w:t>en</w:t>
                        </w:r>
                      </w:p>
                    </w:txbxContent>
                  </v:textbox>
                </v:shape>
                <v:shape id="Textbox 23" o:spid="_x0000_s1032" type="#_x0000_t202" style="position:absolute;left:28036;top:63;width:134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BB866AF" w14:textId="77777777" w:rsidR="00DE6295" w:rsidRDefault="00000000">
                        <w:r>
                          <w:rPr>
                            <w:spacing w:val="-5"/>
                          </w:rPr>
                          <w:t>el</w:t>
                        </w:r>
                      </w:p>
                    </w:txbxContent>
                  </v:textbox>
                </v:shape>
                <v:shape id="Textbox 24" o:spid="_x0000_s1033" type="#_x0000_t202" style="position:absolute;left:35990;top:63;width:645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4E0A091" w14:textId="77777777" w:rsidR="00DE6295" w:rsidRDefault="00000000">
                        <w:r>
                          <w:rPr>
                            <w:spacing w:val="-2"/>
                          </w:rPr>
                          <w:t>siguiente</w:t>
                        </w:r>
                      </w:p>
                    </w:txbxContent>
                  </v:textbox>
                </v:shape>
                <v:shape id="Textbox 25" o:spid="_x0000_s1034" type="#_x0000_t202" style="position:absolute;left:49076;top:63;width:524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7956A8C" w14:textId="77777777" w:rsidR="00DE6295" w:rsidRDefault="00000000">
                        <w:r>
                          <w:rPr>
                            <w:spacing w:val="-2"/>
                          </w:rPr>
                          <w:t>enlace:</w:t>
                        </w:r>
                      </w:p>
                    </w:txbxContent>
                  </v:textbox>
                </v:shape>
                <v:shape id="Textbox 26" o:spid="_x0000_s1035" type="#_x0000_t202" style="position:absolute;left:5289;top:2016;width:48489;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D2FA245" w14:textId="77777777" w:rsidR="00DE6295" w:rsidRDefault="00000000">
                        <w:hyperlink r:id="rId16">
                          <w:r>
                            <w:rPr>
                              <w:color w:val="0000FF"/>
                              <w:spacing w:val="-2"/>
                              <w:u w:val="single" w:color="0000FF"/>
                            </w:rPr>
                            <w:t>https://colombiacompra.gov.co/sites/cce_public/files/cce_circulares/</w:t>
                          </w:r>
                        </w:hyperlink>
                      </w:p>
                      <w:p w14:paraId="37711938" w14:textId="77777777" w:rsidR="00DE6295" w:rsidRDefault="00000000">
                        <w:pPr>
                          <w:spacing w:before="40"/>
                        </w:pPr>
                        <w:hyperlink r:id="rId17">
                          <w:r>
                            <w:rPr>
                              <w:color w:val="0000FF"/>
                              <w:spacing w:val="-4"/>
                              <w:u w:val="single" w:color="0000FF"/>
                            </w:rPr>
                            <w:t>doc-20240823-wa0021.pdf</w:t>
                          </w:r>
                        </w:hyperlink>
                      </w:p>
                    </w:txbxContent>
                  </v:textbox>
                </v:shape>
                <w10:anchorlock/>
              </v:group>
            </w:pict>
          </mc:Fallback>
        </mc:AlternateContent>
      </w:r>
    </w:p>
    <w:p w14:paraId="37F410C3" w14:textId="77777777" w:rsidR="00DE6295" w:rsidRDefault="00DE6295">
      <w:pPr>
        <w:pStyle w:val="Textoindependiente"/>
        <w:spacing w:before="3"/>
      </w:pPr>
    </w:p>
    <w:p w14:paraId="2933DB0A" w14:textId="77777777" w:rsidR="00DE6295" w:rsidRDefault="00000000">
      <w:pPr>
        <w:pStyle w:val="Ttulo1"/>
        <w:numPr>
          <w:ilvl w:val="0"/>
          <w:numId w:val="2"/>
        </w:numPr>
        <w:tabs>
          <w:tab w:val="left" w:pos="569"/>
        </w:tabs>
        <w:ind w:left="569" w:hanging="309"/>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4566E314" w14:textId="77777777" w:rsidR="00DE6295" w:rsidRDefault="00DE6295">
      <w:pPr>
        <w:pStyle w:val="Textoindependiente"/>
        <w:spacing w:before="80"/>
        <w:rPr>
          <w:b/>
        </w:rPr>
      </w:pPr>
    </w:p>
    <w:p w14:paraId="172244F1" w14:textId="77777777" w:rsidR="00DE6295" w:rsidRDefault="00000000">
      <w:pPr>
        <w:pStyle w:val="Textoindependiente"/>
        <w:spacing w:line="276" w:lineRule="auto"/>
        <w:ind w:left="260" w:right="979"/>
        <w:jc w:val="both"/>
      </w:pPr>
      <w:r>
        <w:t>La Agencia Nacional de Contratación Pública – Colombia Compra Eficiente estudió el régimen de las entidades exceptuadas de la aplicación del Estatuto General de Contratación de la Administración Pública, entre otros, en los conceptos</w:t>
      </w:r>
      <w:r>
        <w:rPr>
          <w:spacing w:val="-14"/>
        </w:rPr>
        <w:t xml:space="preserve"> </w:t>
      </w:r>
      <w:r>
        <w:t>con</w:t>
      </w:r>
      <w:r>
        <w:rPr>
          <w:spacing w:val="-15"/>
        </w:rPr>
        <w:t xml:space="preserve"> </w:t>
      </w:r>
      <w:r>
        <w:t>radicado:</w:t>
      </w:r>
      <w:r>
        <w:rPr>
          <w:spacing w:val="-14"/>
        </w:rPr>
        <w:t xml:space="preserve"> </w:t>
      </w:r>
      <w:r>
        <w:t>C-147</w:t>
      </w:r>
      <w:r>
        <w:rPr>
          <w:spacing w:val="-15"/>
        </w:rPr>
        <w:t xml:space="preserve"> </w:t>
      </w:r>
      <w:r>
        <w:t>del</w:t>
      </w:r>
      <w:r>
        <w:rPr>
          <w:spacing w:val="-15"/>
        </w:rPr>
        <w:t xml:space="preserve"> </w:t>
      </w:r>
      <w:r>
        <w:t>17</w:t>
      </w:r>
      <w:r>
        <w:rPr>
          <w:spacing w:val="-16"/>
        </w:rPr>
        <w:t xml:space="preserve"> </w:t>
      </w:r>
      <w:r>
        <w:t>de</w:t>
      </w:r>
      <w:r>
        <w:rPr>
          <w:spacing w:val="-16"/>
        </w:rPr>
        <w:t xml:space="preserve"> </w:t>
      </w:r>
      <w:r>
        <w:t>marzo</w:t>
      </w:r>
      <w:r>
        <w:rPr>
          <w:spacing w:val="-15"/>
        </w:rPr>
        <w:t xml:space="preserve"> </w:t>
      </w:r>
      <w:r>
        <w:t>de</w:t>
      </w:r>
      <w:r>
        <w:rPr>
          <w:spacing w:val="-16"/>
        </w:rPr>
        <w:t xml:space="preserve"> </w:t>
      </w:r>
      <w:r>
        <w:t>2020,</w:t>
      </w:r>
      <w:r>
        <w:rPr>
          <w:spacing w:val="-14"/>
        </w:rPr>
        <w:t xml:space="preserve"> </w:t>
      </w:r>
      <w:r>
        <w:t>C-157</w:t>
      </w:r>
      <w:r>
        <w:rPr>
          <w:spacing w:val="-15"/>
        </w:rPr>
        <w:t xml:space="preserve"> </w:t>
      </w:r>
      <w:r>
        <w:t>del</w:t>
      </w:r>
      <w:r>
        <w:rPr>
          <w:spacing w:val="-15"/>
        </w:rPr>
        <w:t xml:space="preserve"> </w:t>
      </w:r>
      <w:r>
        <w:t>17</w:t>
      </w:r>
      <w:r>
        <w:rPr>
          <w:spacing w:val="-16"/>
        </w:rPr>
        <w:t xml:space="preserve"> </w:t>
      </w:r>
      <w:r>
        <w:t>de</w:t>
      </w:r>
      <w:r>
        <w:rPr>
          <w:spacing w:val="-16"/>
        </w:rPr>
        <w:t xml:space="preserve"> </w:t>
      </w:r>
      <w:r>
        <w:t>marzo de</w:t>
      </w:r>
      <w:r>
        <w:rPr>
          <w:spacing w:val="-2"/>
        </w:rPr>
        <w:t xml:space="preserve"> </w:t>
      </w:r>
      <w:r>
        <w:t>2020,</w:t>
      </w:r>
      <w:r>
        <w:rPr>
          <w:spacing w:val="-1"/>
        </w:rPr>
        <w:t xml:space="preserve"> </w:t>
      </w:r>
      <w:r>
        <w:t>C-191</w:t>
      </w:r>
      <w:r>
        <w:rPr>
          <w:spacing w:val="-1"/>
        </w:rPr>
        <w:t xml:space="preserve"> </w:t>
      </w:r>
      <w:r>
        <w:t>del</w:t>
      </w:r>
      <w:r>
        <w:rPr>
          <w:spacing w:val="-2"/>
        </w:rPr>
        <w:t xml:space="preserve"> </w:t>
      </w:r>
      <w:r>
        <w:t>16</w:t>
      </w:r>
      <w:r>
        <w:rPr>
          <w:spacing w:val="-2"/>
        </w:rPr>
        <w:t xml:space="preserve"> </w:t>
      </w:r>
      <w:r>
        <w:t>de</w:t>
      </w:r>
      <w:r>
        <w:rPr>
          <w:spacing w:val="-2"/>
        </w:rPr>
        <w:t xml:space="preserve"> </w:t>
      </w:r>
      <w:r>
        <w:t>marzo</w:t>
      </w:r>
      <w:r>
        <w:rPr>
          <w:spacing w:val="-1"/>
        </w:rPr>
        <w:t xml:space="preserve"> </w:t>
      </w:r>
      <w:r>
        <w:t>de</w:t>
      </w:r>
      <w:r>
        <w:rPr>
          <w:spacing w:val="-2"/>
        </w:rPr>
        <w:t xml:space="preserve"> </w:t>
      </w:r>
      <w:r>
        <w:t>2020</w:t>
      </w:r>
      <w:r>
        <w:rPr>
          <w:spacing w:val="-1"/>
        </w:rPr>
        <w:t xml:space="preserve"> </w:t>
      </w:r>
      <w:r>
        <w:t>y</w:t>
      </w:r>
      <w:r>
        <w:rPr>
          <w:spacing w:val="-2"/>
        </w:rPr>
        <w:t xml:space="preserve"> </w:t>
      </w:r>
      <w:r>
        <w:t>C-168</w:t>
      </w:r>
      <w:r>
        <w:rPr>
          <w:spacing w:val="-1"/>
        </w:rPr>
        <w:t xml:space="preserve"> </w:t>
      </w:r>
      <w:r>
        <w:t>del</w:t>
      </w:r>
      <w:r>
        <w:rPr>
          <w:spacing w:val="-2"/>
        </w:rPr>
        <w:t xml:space="preserve"> </w:t>
      </w:r>
      <w:r>
        <w:t>31</w:t>
      </w:r>
      <w:r>
        <w:rPr>
          <w:spacing w:val="-2"/>
        </w:rPr>
        <w:t xml:space="preserve"> </w:t>
      </w:r>
      <w:r>
        <w:t>de</w:t>
      </w:r>
      <w:r>
        <w:rPr>
          <w:spacing w:val="-2"/>
        </w:rPr>
        <w:t xml:space="preserve"> </w:t>
      </w:r>
      <w:r>
        <w:t>marzo</w:t>
      </w:r>
      <w:r>
        <w:rPr>
          <w:spacing w:val="-1"/>
        </w:rPr>
        <w:t xml:space="preserve"> </w:t>
      </w:r>
      <w:r>
        <w:t>de</w:t>
      </w:r>
      <w:r>
        <w:rPr>
          <w:spacing w:val="-2"/>
        </w:rPr>
        <w:t xml:space="preserve"> </w:t>
      </w:r>
      <w:r>
        <w:t>2020,</w:t>
      </w:r>
      <w:r>
        <w:rPr>
          <w:spacing w:val="-1"/>
        </w:rPr>
        <w:t xml:space="preserve"> </w:t>
      </w:r>
      <w:r>
        <w:t>C- 158</w:t>
      </w:r>
      <w:r>
        <w:rPr>
          <w:spacing w:val="-19"/>
        </w:rPr>
        <w:t xml:space="preserve"> </w:t>
      </w:r>
      <w:r>
        <w:t>del</w:t>
      </w:r>
      <w:r>
        <w:rPr>
          <w:spacing w:val="-19"/>
        </w:rPr>
        <w:t xml:space="preserve"> </w:t>
      </w:r>
      <w:r>
        <w:t>3</w:t>
      </w:r>
      <w:r>
        <w:rPr>
          <w:spacing w:val="-19"/>
        </w:rPr>
        <w:t xml:space="preserve"> </w:t>
      </w:r>
      <w:r>
        <w:t>de</w:t>
      </w:r>
      <w:r>
        <w:rPr>
          <w:spacing w:val="-19"/>
        </w:rPr>
        <w:t xml:space="preserve"> </w:t>
      </w:r>
      <w:r>
        <w:t>abril</w:t>
      </w:r>
      <w:r>
        <w:rPr>
          <w:spacing w:val="-18"/>
        </w:rPr>
        <w:t xml:space="preserve"> </w:t>
      </w:r>
      <w:r>
        <w:t>de</w:t>
      </w:r>
      <w:r>
        <w:rPr>
          <w:spacing w:val="-19"/>
        </w:rPr>
        <w:t xml:space="preserve"> </w:t>
      </w:r>
      <w:r>
        <w:t>2020,</w:t>
      </w:r>
      <w:r>
        <w:rPr>
          <w:spacing w:val="-18"/>
        </w:rPr>
        <w:t xml:space="preserve"> </w:t>
      </w:r>
      <w:r>
        <w:t>C-227</w:t>
      </w:r>
      <w:r>
        <w:rPr>
          <w:spacing w:val="-18"/>
        </w:rPr>
        <w:t xml:space="preserve"> </w:t>
      </w:r>
      <w:r>
        <w:t>del</w:t>
      </w:r>
      <w:r>
        <w:rPr>
          <w:spacing w:val="-19"/>
        </w:rPr>
        <w:t xml:space="preserve"> </w:t>
      </w:r>
      <w:r>
        <w:t>7</w:t>
      </w:r>
      <w:r>
        <w:rPr>
          <w:spacing w:val="-19"/>
        </w:rPr>
        <w:t xml:space="preserve"> </w:t>
      </w:r>
      <w:r>
        <w:t>de</w:t>
      </w:r>
      <w:r>
        <w:rPr>
          <w:spacing w:val="-19"/>
        </w:rPr>
        <w:t xml:space="preserve"> </w:t>
      </w:r>
      <w:r>
        <w:t>abril</w:t>
      </w:r>
      <w:r>
        <w:rPr>
          <w:spacing w:val="-18"/>
        </w:rPr>
        <w:t xml:space="preserve"> </w:t>
      </w:r>
      <w:r>
        <w:t>de</w:t>
      </w:r>
      <w:r>
        <w:rPr>
          <w:spacing w:val="-19"/>
        </w:rPr>
        <w:t xml:space="preserve"> </w:t>
      </w:r>
      <w:r>
        <w:t>2020,</w:t>
      </w:r>
      <w:r>
        <w:rPr>
          <w:spacing w:val="-18"/>
        </w:rPr>
        <w:t xml:space="preserve"> </w:t>
      </w:r>
      <w:r>
        <w:t>C-593</w:t>
      </w:r>
      <w:r>
        <w:rPr>
          <w:spacing w:val="-18"/>
        </w:rPr>
        <w:t xml:space="preserve"> </w:t>
      </w:r>
      <w:r>
        <w:t>del</w:t>
      </w:r>
      <w:r>
        <w:rPr>
          <w:spacing w:val="-19"/>
        </w:rPr>
        <w:t xml:space="preserve"> </w:t>
      </w:r>
      <w:r>
        <w:t>21</w:t>
      </w:r>
      <w:r>
        <w:rPr>
          <w:spacing w:val="-19"/>
        </w:rPr>
        <w:t xml:space="preserve"> </w:t>
      </w:r>
      <w:r>
        <w:t>de</w:t>
      </w:r>
      <w:r>
        <w:rPr>
          <w:spacing w:val="-19"/>
        </w:rPr>
        <w:t xml:space="preserve"> </w:t>
      </w:r>
      <w:r>
        <w:t>octubre de</w:t>
      </w:r>
      <w:r>
        <w:rPr>
          <w:spacing w:val="-8"/>
        </w:rPr>
        <w:t xml:space="preserve"> </w:t>
      </w:r>
      <w:r>
        <w:t>2021,</w:t>
      </w:r>
      <w:r>
        <w:rPr>
          <w:spacing w:val="-6"/>
        </w:rPr>
        <w:t xml:space="preserve"> </w:t>
      </w:r>
      <w:r>
        <w:t>C-717</w:t>
      </w:r>
      <w:r>
        <w:rPr>
          <w:spacing w:val="-6"/>
        </w:rPr>
        <w:t xml:space="preserve"> </w:t>
      </w:r>
      <w:r>
        <w:t>del</w:t>
      </w:r>
      <w:r>
        <w:rPr>
          <w:spacing w:val="-7"/>
        </w:rPr>
        <w:t xml:space="preserve"> </w:t>
      </w:r>
      <w:r>
        <w:t>21</w:t>
      </w:r>
      <w:r>
        <w:rPr>
          <w:spacing w:val="-7"/>
        </w:rPr>
        <w:t xml:space="preserve"> </w:t>
      </w:r>
      <w:r>
        <w:t>de</w:t>
      </w:r>
      <w:r>
        <w:rPr>
          <w:spacing w:val="-8"/>
        </w:rPr>
        <w:t xml:space="preserve"> </w:t>
      </w:r>
      <w:r>
        <w:t>enero</w:t>
      </w:r>
      <w:r>
        <w:rPr>
          <w:spacing w:val="-6"/>
        </w:rPr>
        <w:t xml:space="preserve"> </w:t>
      </w:r>
      <w:r>
        <w:t>de</w:t>
      </w:r>
      <w:r>
        <w:rPr>
          <w:spacing w:val="-8"/>
        </w:rPr>
        <w:t xml:space="preserve"> </w:t>
      </w:r>
      <w:r>
        <w:t>2022,</w:t>
      </w:r>
      <w:r>
        <w:rPr>
          <w:spacing w:val="-6"/>
        </w:rPr>
        <w:t xml:space="preserve"> </w:t>
      </w:r>
      <w:r>
        <w:t>C-049</w:t>
      </w:r>
      <w:r>
        <w:rPr>
          <w:spacing w:val="-6"/>
        </w:rPr>
        <w:t xml:space="preserve"> </w:t>
      </w:r>
      <w:r>
        <w:t>del</w:t>
      </w:r>
      <w:r>
        <w:rPr>
          <w:spacing w:val="-7"/>
        </w:rPr>
        <w:t xml:space="preserve"> </w:t>
      </w:r>
      <w:r>
        <w:t>7</w:t>
      </w:r>
      <w:r>
        <w:rPr>
          <w:spacing w:val="-8"/>
        </w:rPr>
        <w:t xml:space="preserve"> </w:t>
      </w:r>
      <w:r>
        <w:t>de</w:t>
      </w:r>
      <w:r>
        <w:rPr>
          <w:spacing w:val="-8"/>
        </w:rPr>
        <w:t xml:space="preserve"> </w:t>
      </w:r>
      <w:r>
        <w:t>marzo</w:t>
      </w:r>
      <w:r>
        <w:rPr>
          <w:spacing w:val="-6"/>
        </w:rPr>
        <w:t xml:space="preserve"> </w:t>
      </w:r>
      <w:r>
        <w:t>de</w:t>
      </w:r>
      <w:r>
        <w:rPr>
          <w:spacing w:val="-8"/>
        </w:rPr>
        <w:t xml:space="preserve"> </w:t>
      </w:r>
      <w:r>
        <w:t>2022,</w:t>
      </w:r>
      <w:r>
        <w:rPr>
          <w:spacing w:val="-6"/>
        </w:rPr>
        <w:t xml:space="preserve"> </w:t>
      </w:r>
      <w:r>
        <w:t>C-365 del 8 de junio de 2022, C-343 del 27 de octubre de 2023, C-459 del 18 de septiembre</w:t>
      </w:r>
      <w:r>
        <w:rPr>
          <w:spacing w:val="40"/>
        </w:rPr>
        <w:t xml:space="preserve"> </w:t>
      </w:r>
      <w:r>
        <w:t>de</w:t>
      </w:r>
      <w:r>
        <w:rPr>
          <w:spacing w:val="40"/>
        </w:rPr>
        <w:t xml:space="preserve"> </w:t>
      </w:r>
      <w:r>
        <w:t>2024</w:t>
      </w:r>
      <w:r>
        <w:rPr>
          <w:spacing w:val="40"/>
        </w:rPr>
        <w:t xml:space="preserve"> </w:t>
      </w:r>
      <w:r>
        <w:t>y</w:t>
      </w:r>
      <w:r>
        <w:rPr>
          <w:spacing w:val="40"/>
        </w:rPr>
        <w:t xml:space="preserve"> </w:t>
      </w:r>
      <w:r>
        <w:t>C-807</w:t>
      </w:r>
      <w:r>
        <w:rPr>
          <w:spacing w:val="40"/>
        </w:rPr>
        <w:t xml:space="preserve"> </w:t>
      </w:r>
      <w:r>
        <w:t>de</w:t>
      </w:r>
      <w:r>
        <w:rPr>
          <w:spacing w:val="40"/>
        </w:rPr>
        <w:t xml:space="preserve"> </w:t>
      </w:r>
      <w:r>
        <w:t>07</w:t>
      </w:r>
      <w:r>
        <w:rPr>
          <w:spacing w:val="40"/>
        </w:rPr>
        <w:t xml:space="preserve"> </w:t>
      </w:r>
      <w:r>
        <w:t>de</w:t>
      </w:r>
      <w:r>
        <w:rPr>
          <w:spacing w:val="40"/>
        </w:rPr>
        <w:t xml:space="preserve"> </w:t>
      </w:r>
      <w:r>
        <w:t>diciembre</w:t>
      </w:r>
      <w:r>
        <w:rPr>
          <w:spacing w:val="40"/>
        </w:rPr>
        <w:t xml:space="preserve"> </w:t>
      </w:r>
      <w:r>
        <w:t>de</w:t>
      </w:r>
      <w:r>
        <w:rPr>
          <w:spacing w:val="40"/>
        </w:rPr>
        <w:t xml:space="preserve"> </w:t>
      </w:r>
      <w:r>
        <w:t>2024.</w:t>
      </w:r>
      <w:r>
        <w:rPr>
          <w:spacing w:val="40"/>
        </w:rPr>
        <w:t xml:space="preserve"> </w:t>
      </w:r>
      <w:r>
        <w:t>Esta Subdirección también se ha pronunciado sobre el cómputo de los términos en días hábiles, en los conceptos C-734 de 2020, C-118 de 2021, C-065 de 2024</w:t>
      </w:r>
      <w:r>
        <w:rPr>
          <w:spacing w:val="40"/>
        </w:rPr>
        <w:t xml:space="preserve"> </w:t>
      </w:r>
      <w:r>
        <w:t>y C-514 de 07 de octubre de 2024.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w:t>
      </w:r>
      <w:r>
        <w:rPr>
          <w:spacing w:val="80"/>
        </w:rPr>
        <w:t xml:space="preserve"> </w:t>
      </w:r>
      <w:r>
        <w:t>de</w:t>
      </w:r>
      <w:r>
        <w:rPr>
          <w:spacing w:val="80"/>
        </w:rPr>
        <w:t xml:space="preserve"> </w:t>
      </w:r>
      <w:r>
        <w:t>Gestión</w:t>
      </w:r>
      <w:r>
        <w:rPr>
          <w:spacing w:val="80"/>
        </w:rPr>
        <w:t xml:space="preserve"> </w:t>
      </w:r>
      <w:r>
        <w:t>Contractual.</w:t>
      </w:r>
      <w:r>
        <w:rPr>
          <w:spacing w:val="80"/>
        </w:rPr>
        <w:t xml:space="preserve"> </w:t>
      </w:r>
      <w:r>
        <w:t>Accede</w:t>
      </w:r>
      <w:r>
        <w:rPr>
          <w:spacing w:val="80"/>
        </w:rPr>
        <w:t xml:space="preserve"> </w:t>
      </w:r>
      <w:r>
        <w:t>a</w:t>
      </w:r>
      <w:r>
        <w:rPr>
          <w:spacing w:val="80"/>
        </w:rPr>
        <w:t xml:space="preserve"> </w:t>
      </w:r>
      <w:r>
        <w:t>través</w:t>
      </w:r>
      <w:r>
        <w:rPr>
          <w:spacing w:val="80"/>
        </w:rPr>
        <w:t xml:space="preserve"> </w:t>
      </w:r>
      <w:r>
        <w:t>del</w:t>
      </w:r>
      <w:r>
        <w:rPr>
          <w:spacing w:val="80"/>
        </w:rPr>
        <w:t xml:space="preserve"> </w:t>
      </w:r>
      <w:r>
        <w:t xml:space="preserve">siguiente enlace: </w:t>
      </w:r>
      <w:hyperlink r:id="rId18">
        <w:r>
          <w:rPr>
            <w:u w:val="single"/>
          </w:rPr>
          <w:t>https://relatoria.colombiacompra.gov.co/</w:t>
        </w:r>
      </w:hyperlink>
    </w:p>
    <w:p w14:paraId="18BBA0C1" w14:textId="77777777" w:rsidR="00DE6295" w:rsidRDefault="00DE6295">
      <w:pPr>
        <w:pStyle w:val="Textoindependiente"/>
        <w:spacing w:before="40"/>
      </w:pPr>
    </w:p>
    <w:p w14:paraId="7112BF5D" w14:textId="77777777" w:rsidR="00DE6295" w:rsidRDefault="00000000">
      <w:pPr>
        <w:pStyle w:val="Textoindependiente"/>
        <w:tabs>
          <w:tab w:val="left" w:pos="1506"/>
          <w:tab w:val="left" w:pos="2493"/>
          <w:tab w:val="left" w:pos="3822"/>
          <w:tab w:val="left" w:pos="4330"/>
          <w:tab w:val="left" w:pos="5448"/>
          <w:tab w:val="left" w:pos="7006"/>
          <w:tab w:val="left" w:pos="7592"/>
          <w:tab w:val="left" w:pos="8099"/>
        </w:tabs>
        <w:spacing w:line="276" w:lineRule="auto"/>
        <w:ind w:left="260" w:right="979"/>
      </w:pPr>
      <w:r>
        <w:t>Le</w:t>
      </w:r>
      <w:r>
        <w:rPr>
          <w:spacing w:val="38"/>
        </w:rPr>
        <w:t xml:space="preserve"> </w:t>
      </w:r>
      <w:r>
        <w:t>informamos</w:t>
      </w:r>
      <w:r>
        <w:rPr>
          <w:spacing w:val="40"/>
        </w:rPr>
        <w:t xml:space="preserve"> </w:t>
      </w:r>
      <w:r>
        <w:t>que</w:t>
      </w:r>
      <w:r>
        <w:rPr>
          <w:spacing w:val="39"/>
        </w:rPr>
        <w:t xml:space="preserve"> </w:t>
      </w:r>
      <w:r>
        <w:t>ya</w:t>
      </w:r>
      <w:r>
        <w:rPr>
          <w:spacing w:val="38"/>
        </w:rPr>
        <w:t xml:space="preserve"> </w:t>
      </w:r>
      <w:r>
        <w:t>se</w:t>
      </w:r>
      <w:r>
        <w:rPr>
          <w:spacing w:val="38"/>
        </w:rPr>
        <w:t xml:space="preserve"> </w:t>
      </w:r>
      <w:r>
        <w:t>encuentra</w:t>
      </w:r>
      <w:r>
        <w:rPr>
          <w:spacing w:val="40"/>
        </w:rPr>
        <w:t xml:space="preserve"> </w:t>
      </w:r>
      <w:r>
        <w:t>disponible</w:t>
      </w:r>
      <w:r>
        <w:rPr>
          <w:spacing w:val="40"/>
        </w:rPr>
        <w:t xml:space="preserve"> </w:t>
      </w:r>
      <w:r>
        <w:t>la</w:t>
      </w:r>
      <w:r>
        <w:rPr>
          <w:spacing w:val="-3"/>
        </w:rPr>
        <w:t xml:space="preserve"> </w:t>
      </w:r>
      <w:r>
        <w:rPr>
          <w:b/>
        </w:rPr>
        <w:t>Guía</w:t>
      </w:r>
      <w:r>
        <w:rPr>
          <w:b/>
          <w:spacing w:val="39"/>
        </w:rPr>
        <w:t xml:space="preserve"> </w:t>
      </w:r>
      <w:r>
        <w:rPr>
          <w:b/>
        </w:rPr>
        <w:t>para</w:t>
      </w:r>
      <w:r>
        <w:rPr>
          <w:b/>
          <w:spacing w:val="39"/>
        </w:rPr>
        <w:t xml:space="preserve"> </w:t>
      </w:r>
      <w:r>
        <w:rPr>
          <w:b/>
        </w:rPr>
        <w:t>el</w:t>
      </w:r>
      <w:r>
        <w:rPr>
          <w:b/>
          <w:spacing w:val="38"/>
        </w:rPr>
        <w:t xml:space="preserve"> </w:t>
      </w:r>
      <w:r>
        <w:rPr>
          <w:b/>
        </w:rPr>
        <w:t>manejo</w:t>
      </w:r>
      <w:r>
        <w:rPr>
          <w:b/>
          <w:spacing w:val="40"/>
        </w:rPr>
        <w:t xml:space="preserve"> </w:t>
      </w:r>
      <w:r>
        <w:rPr>
          <w:b/>
        </w:rPr>
        <w:t>de ofertas</w:t>
      </w:r>
      <w:r>
        <w:rPr>
          <w:b/>
          <w:spacing w:val="80"/>
        </w:rPr>
        <w:t xml:space="preserve"> </w:t>
      </w:r>
      <w:r>
        <w:rPr>
          <w:b/>
        </w:rPr>
        <w:t>artificialmente</w:t>
      </w:r>
      <w:r>
        <w:rPr>
          <w:b/>
          <w:spacing w:val="80"/>
        </w:rPr>
        <w:t xml:space="preserve"> </w:t>
      </w:r>
      <w:r>
        <w:rPr>
          <w:b/>
        </w:rPr>
        <w:t>bajas</w:t>
      </w:r>
      <w:r>
        <w:rPr>
          <w:b/>
          <w:spacing w:val="80"/>
        </w:rPr>
        <w:t xml:space="preserve"> </w:t>
      </w:r>
      <w:r>
        <w:rPr>
          <w:b/>
        </w:rPr>
        <w:t>en</w:t>
      </w:r>
      <w:r>
        <w:rPr>
          <w:b/>
          <w:spacing w:val="80"/>
        </w:rPr>
        <w:t xml:space="preserve"> </w:t>
      </w:r>
      <w:r>
        <w:rPr>
          <w:b/>
        </w:rPr>
        <w:t>Procesos</w:t>
      </w:r>
      <w:r>
        <w:rPr>
          <w:b/>
          <w:spacing w:val="80"/>
        </w:rPr>
        <w:t xml:space="preserve"> </w:t>
      </w:r>
      <w:r>
        <w:rPr>
          <w:b/>
        </w:rPr>
        <w:t>de</w:t>
      </w:r>
      <w:r>
        <w:rPr>
          <w:b/>
          <w:spacing w:val="80"/>
        </w:rPr>
        <w:t xml:space="preserve"> </w:t>
      </w:r>
      <w:r>
        <w:rPr>
          <w:b/>
        </w:rPr>
        <w:t xml:space="preserve">Contratación. </w:t>
      </w:r>
      <w:r>
        <w:t>En</w:t>
      </w:r>
      <w:r>
        <w:rPr>
          <w:spacing w:val="80"/>
        </w:rPr>
        <w:t xml:space="preserve"> </w:t>
      </w:r>
      <w:r>
        <w:t>este documento</w:t>
      </w:r>
      <w:r>
        <w:rPr>
          <w:spacing w:val="80"/>
        </w:rPr>
        <w:t xml:space="preserve"> </w:t>
      </w:r>
      <w:r>
        <w:t>podrás</w:t>
      </w:r>
      <w:r>
        <w:rPr>
          <w:spacing w:val="80"/>
        </w:rPr>
        <w:t xml:space="preserve"> </w:t>
      </w:r>
      <w:r>
        <w:t>consultar</w:t>
      </w:r>
      <w:r>
        <w:rPr>
          <w:spacing w:val="80"/>
        </w:rPr>
        <w:t xml:space="preserve"> </w:t>
      </w:r>
      <w:r>
        <w:t>una</w:t>
      </w:r>
      <w:r>
        <w:rPr>
          <w:spacing w:val="79"/>
        </w:rPr>
        <w:t xml:space="preserve"> </w:t>
      </w:r>
      <w:r>
        <w:t>serie</w:t>
      </w:r>
      <w:r>
        <w:rPr>
          <w:spacing w:val="80"/>
        </w:rPr>
        <w:t xml:space="preserve"> </w:t>
      </w:r>
      <w:r>
        <w:t>de</w:t>
      </w:r>
      <w:r>
        <w:rPr>
          <w:spacing w:val="79"/>
        </w:rPr>
        <w:t xml:space="preserve"> </w:t>
      </w:r>
      <w:r>
        <w:t>pautas</w:t>
      </w:r>
      <w:r>
        <w:rPr>
          <w:spacing w:val="80"/>
        </w:rPr>
        <w:t xml:space="preserve"> </w:t>
      </w:r>
      <w:r>
        <w:t>para</w:t>
      </w:r>
      <w:r>
        <w:rPr>
          <w:spacing w:val="79"/>
        </w:rPr>
        <w:t xml:space="preserve"> </w:t>
      </w:r>
      <w:r>
        <w:t>el</w:t>
      </w:r>
      <w:r>
        <w:rPr>
          <w:spacing w:val="79"/>
        </w:rPr>
        <w:t xml:space="preserve"> </w:t>
      </w:r>
      <w:r>
        <w:t>manejo</w:t>
      </w:r>
      <w:r>
        <w:rPr>
          <w:spacing w:val="80"/>
        </w:rPr>
        <w:t xml:space="preserve"> </w:t>
      </w:r>
      <w:r>
        <w:t>ofertas artificialmente bajas, en línea con las mejores prácticas internacionales en la</w:t>
      </w:r>
      <w:r>
        <w:rPr>
          <w:spacing w:val="40"/>
        </w:rPr>
        <w:t xml:space="preserve"> </w:t>
      </w:r>
      <w:r>
        <w:rPr>
          <w:spacing w:val="-2"/>
        </w:rPr>
        <w:t>materia.</w:t>
      </w:r>
      <w:r>
        <w:tab/>
      </w:r>
      <w:r>
        <w:rPr>
          <w:spacing w:val="-4"/>
        </w:rPr>
        <w:t>Puede</w:t>
      </w:r>
      <w:r>
        <w:tab/>
      </w:r>
      <w:r>
        <w:rPr>
          <w:spacing w:val="-2"/>
        </w:rPr>
        <w:t>consultar</w:t>
      </w:r>
      <w:r>
        <w:tab/>
      </w:r>
      <w:r>
        <w:rPr>
          <w:spacing w:val="-6"/>
        </w:rPr>
        <w:t>la</w:t>
      </w:r>
      <w:r>
        <w:tab/>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9">
        <w:r>
          <w:rPr>
            <w:u w:val="single"/>
          </w:rPr>
          <w:t>https://www.colombiacompra.gov.co/manuales-guias-y-pliegos-</w:t>
        </w:r>
      </w:hyperlink>
      <w:r>
        <w:t xml:space="preserve"> </w:t>
      </w:r>
      <w:hyperlink r:id="rId20">
        <w:r>
          <w:rPr>
            <w:spacing w:val="-2"/>
            <w:u w:val="single"/>
          </w:rPr>
          <w:t>tipo/manuales-y-guias/guia-para-el-manejo-de-ofertas-artificialmente-baja-0</w:t>
        </w:r>
      </w:hyperlink>
    </w:p>
    <w:p w14:paraId="774435EA" w14:textId="77777777" w:rsidR="00DE6295" w:rsidRDefault="00DE6295">
      <w:pPr>
        <w:pStyle w:val="Textoindependiente"/>
        <w:spacing w:before="40"/>
      </w:pPr>
    </w:p>
    <w:p w14:paraId="0ED537D7" w14:textId="77777777" w:rsidR="00DE6295" w:rsidRDefault="00000000">
      <w:pPr>
        <w:spacing w:line="276" w:lineRule="auto"/>
        <w:ind w:left="260" w:right="979"/>
        <w:jc w:val="both"/>
      </w:pPr>
      <w:r>
        <w:t>De otra parte, te contamos que ya publicamos la</w:t>
      </w:r>
      <w:r>
        <w:rPr>
          <w:spacing w:val="-3"/>
        </w:rPr>
        <w:t xml:space="preserve"> </w:t>
      </w:r>
      <w:r>
        <w:rPr>
          <w:b/>
        </w:rPr>
        <w:t>Guía para incentivar la participación de Mujeres en el Sistema de Compras y Contratación Pública</w:t>
      </w:r>
      <w:r>
        <w:t>. Esta guía tiene como finalidad ofrecer información de valor para que las Entidades Estatales fomenten de manera efectiva la participación de las mujeres</w:t>
      </w:r>
      <w:r>
        <w:rPr>
          <w:spacing w:val="38"/>
        </w:rPr>
        <w:t xml:space="preserve"> </w:t>
      </w:r>
      <w:r>
        <w:t>en</w:t>
      </w:r>
      <w:r>
        <w:rPr>
          <w:spacing w:val="36"/>
        </w:rPr>
        <w:t xml:space="preserve"> </w:t>
      </w:r>
      <w:r>
        <w:t>el</w:t>
      </w:r>
      <w:r>
        <w:rPr>
          <w:spacing w:val="36"/>
        </w:rPr>
        <w:t xml:space="preserve"> </w:t>
      </w:r>
      <w:r>
        <w:t>mercado</w:t>
      </w:r>
      <w:r>
        <w:rPr>
          <w:spacing w:val="38"/>
        </w:rPr>
        <w:t xml:space="preserve"> </w:t>
      </w:r>
      <w:r>
        <w:t>de</w:t>
      </w:r>
      <w:r>
        <w:rPr>
          <w:spacing w:val="36"/>
        </w:rPr>
        <w:t xml:space="preserve"> </w:t>
      </w:r>
      <w:r>
        <w:t>compras</w:t>
      </w:r>
      <w:r>
        <w:rPr>
          <w:spacing w:val="38"/>
        </w:rPr>
        <w:t xml:space="preserve"> </w:t>
      </w:r>
      <w:r>
        <w:t>públicas.</w:t>
      </w:r>
      <w:r>
        <w:rPr>
          <w:spacing w:val="39"/>
        </w:rPr>
        <w:t xml:space="preserve"> </w:t>
      </w:r>
      <w:r>
        <w:t>Puedes</w:t>
      </w:r>
      <w:r>
        <w:rPr>
          <w:spacing w:val="37"/>
        </w:rPr>
        <w:t xml:space="preserve"> </w:t>
      </w:r>
      <w:r>
        <w:t>consultar</w:t>
      </w:r>
      <w:r>
        <w:rPr>
          <w:spacing w:val="39"/>
        </w:rPr>
        <w:t xml:space="preserve"> </w:t>
      </w:r>
      <w:r>
        <w:t>la</w:t>
      </w:r>
      <w:r>
        <w:rPr>
          <w:spacing w:val="36"/>
        </w:rPr>
        <w:t xml:space="preserve"> </w:t>
      </w:r>
      <w:r>
        <w:t>guía</w:t>
      </w:r>
      <w:r>
        <w:rPr>
          <w:spacing w:val="37"/>
        </w:rPr>
        <w:t xml:space="preserve"> </w:t>
      </w:r>
      <w:r>
        <w:t>en</w:t>
      </w:r>
      <w:r>
        <w:rPr>
          <w:spacing w:val="36"/>
        </w:rPr>
        <w:t xml:space="preserve"> </w:t>
      </w:r>
      <w:r>
        <w:t>el</w:t>
      </w:r>
    </w:p>
    <w:p w14:paraId="24CBE0E3" w14:textId="77777777" w:rsidR="00DE6295" w:rsidRDefault="00DE6295">
      <w:pPr>
        <w:spacing w:line="276" w:lineRule="auto"/>
        <w:jc w:val="both"/>
        <w:sectPr w:rsidR="00DE6295">
          <w:pgSz w:w="12240" w:h="15840"/>
          <w:pgMar w:top="1880" w:right="720" w:bottom="1900" w:left="1440" w:header="165" w:footer="1702" w:gutter="0"/>
          <w:cols w:space="720"/>
        </w:sectPr>
      </w:pPr>
    </w:p>
    <w:p w14:paraId="3C7F3DA1" w14:textId="77777777" w:rsidR="00DE6295" w:rsidRDefault="00000000">
      <w:pPr>
        <w:pStyle w:val="Textoindependiente"/>
        <w:tabs>
          <w:tab w:val="left" w:pos="1933"/>
        </w:tabs>
        <w:spacing w:before="158" w:line="276" w:lineRule="auto"/>
        <w:ind w:left="260" w:right="995"/>
      </w:pPr>
      <w:r>
        <w:rPr>
          <w:spacing w:val="-2"/>
        </w:rPr>
        <w:lastRenderedPageBreak/>
        <w:t>siguiente</w:t>
      </w:r>
      <w:r>
        <w:tab/>
      </w:r>
      <w:r>
        <w:rPr>
          <w:spacing w:val="-2"/>
        </w:rPr>
        <w:t xml:space="preserve">enlace: </w:t>
      </w:r>
      <w:hyperlink r:id="rId21">
        <w:r>
          <w:rPr>
            <w:spacing w:val="-2"/>
            <w:u w:val="single"/>
          </w:rPr>
          <w:t>https://www.colombiacompra.gov.co/manuales-guias-y-</w:t>
        </w:r>
      </w:hyperlink>
      <w:r>
        <w:rPr>
          <w:spacing w:val="-2"/>
        </w:rPr>
        <w:t xml:space="preserve"> </w:t>
      </w:r>
      <w:hyperlink r:id="rId22">
        <w:r>
          <w:rPr>
            <w:spacing w:val="-2"/>
            <w:u w:val="single"/>
          </w:rPr>
          <w:t>pliegos-tipo/manuales-y-guias/guia-para-incentivar-la-participacion-de-las-</w:t>
        </w:r>
      </w:hyperlink>
      <w:r>
        <w:rPr>
          <w:spacing w:val="-2"/>
        </w:rPr>
        <w:t xml:space="preserve"> </w:t>
      </w:r>
      <w:hyperlink r:id="rId23">
        <w:r>
          <w:rPr>
            <w:spacing w:val="-2"/>
            <w:u w:val="single"/>
          </w:rPr>
          <w:t>mujeres</w:t>
        </w:r>
      </w:hyperlink>
    </w:p>
    <w:p w14:paraId="786C292B" w14:textId="77777777" w:rsidR="00DE6295" w:rsidRDefault="00DE6295">
      <w:pPr>
        <w:pStyle w:val="Textoindependiente"/>
        <w:spacing w:before="40"/>
      </w:pPr>
    </w:p>
    <w:p w14:paraId="68745519" w14:textId="77777777" w:rsidR="00DE6295" w:rsidRDefault="00000000">
      <w:pPr>
        <w:pStyle w:val="Textoindependiente"/>
        <w:spacing w:line="276" w:lineRule="auto"/>
        <w:ind w:left="260" w:right="979"/>
        <w:jc w:val="both"/>
      </w:pPr>
      <w:r>
        <w:t>También te invitamos a consultar la</w:t>
      </w:r>
      <w:r>
        <w:rPr>
          <w:spacing w:val="-3"/>
        </w:rPr>
        <w:t xml:space="preserve"> </w:t>
      </w:r>
      <w:r>
        <w:rPr>
          <w:b/>
        </w:rPr>
        <w:t>versión VIII de 2024</w:t>
      </w:r>
      <w:r>
        <w:t>, del</w:t>
      </w:r>
      <w:r>
        <w:rPr>
          <w:spacing w:val="-3"/>
        </w:rPr>
        <w:t xml:space="preserve"> </w:t>
      </w:r>
      <w:r>
        <w:rPr>
          <w:b/>
        </w:rPr>
        <w:t xml:space="preserve">Boletín de Relatoría </w:t>
      </w:r>
      <w:r>
        <w:t>de la Subdirección de Gestión Contractual relacionado con la participación</w:t>
      </w:r>
      <w:r>
        <w:rPr>
          <w:spacing w:val="-2"/>
        </w:rPr>
        <w:t xml:space="preserve"> </w:t>
      </w:r>
      <w:r>
        <w:t>de</w:t>
      </w:r>
      <w:r>
        <w:rPr>
          <w:spacing w:val="-6"/>
        </w:rPr>
        <w:t xml:space="preserve"> </w:t>
      </w:r>
      <w:r>
        <w:t>las</w:t>
      </w:r>
      <w:r>
        <w:rPr>
          <w:spacing w:val="-6"/>
        </w:rPr>
        <w:t xml:space="preserve"> </w:t>
      </w:r>
      <w:r>
        <w:t>MIPYMES</w:t>
      </w:r>
      <w:r>
        <w:rPr>
          <w:spacing w:val="-5"/>
        </w:rPr>
        <w:t xml:space="preserve"> </w:t>
      </w:r>
      <w:r>
        <w:t>en</w:t>
      </w:r>
      <w:r>
        <w:rPr>
          <w:spacing w:val="-6"/>
        </w:rPr>
        <w:t xml:space="preserve"> </w:t>
      </w:r>
      <w:r>
        <w:t>los</w:t>
      </w:r>
      <w:r>
        <w:rPr>
          <w:spacing w:val="-6"/>
        </w:rPr>
        <w:t xml:space="preserve"> </w:t>
      </w:r>
      <w:r>
        <w:t>procesos</w:t>
      </w:r>
      <w:r>
        <w:rPr>
          <w:spacing w:val="-4"/>
        </w:rPr>
        <w:t xml:space="preserve"> </w:t>
      </w:r>
      <w:r>
        <w:t>de</w:t>
      </w:r>
      <w:r>
        <w:rPr>
          <w:spacing w:val="-6"/>
        </w:rPr>
        <w:t xml:space="preserve"> </w:t>
      </w:r>
      <w:r>
        <w:t>compra</w:t>
      </w:r>
      <w:r>
        <w:rPr>
          <w:spacing w:val="-5"/>
        </w:rPr>
        <w:t xml:space="preserve"> </w:t>
      </w:r>
      <w:r>
        <w:t>y</w:t>
      </w:r>
      <w:r>
        <w:rPr>
          <w:spacing w:val="-7"/>
        </w:rPr>
        <w:t xml:space="preserve"> </w:t>
      </w:r>
      <w:r>
        <w:t>contratación</w:t>
      </w:r>
      <w:r>
        <w:rPr>
          <w:spacing w:val="-2"/>
        </w:rPr>
        <w:t xml:space="preserve"> </w:t>
      </w:r>
      <w:r>
        <w:t>pública, el cual se puede descargar en la página web de la Agencia:</w:t>
      </w:r>
      <w:r>
        <w:rPr>
          <w:spacing w:val="-2"/>
        </w:rPr>
        <w:t xml:space="preserve"> </w:t>
      </w:r>
      <w:hyperlink r:id="rId24">
        <w:r>
          <w:rPr>
            <w:u w:val="single"/>
          </w:rPr>
          <w:t>https://www.colom</w:t>
        </w:r>
      </w:hyperlink>
      <w:r>
        <w:t xml:space="preserve"> </w:t>
      </w:r>
      <w:hyperlink r:id="rId25">
        <w:r>
          <w:rPr>
            <w:spacing w:val="-2"/>
            <w:u w:val="single"/>
          </w:rPr>
          <w:t>biacompra.gov.co/sites/cce_public/files/files_2020/boletin_de_realtoria_viii.pdf</w:t>
        </w:r>
      </w:hyperlink>
    </w:p>
    <w:p w14:paraId="51F1914C" w14:textId="77777777" w:rsidR="00DE6295" w:rsidRDefault="00DE6295">
      <w:pPr>
        <w:pStyle w:val="Textoindependiente"/>
        <w:spacing w:before="40"/>
      </w:pPr>
    </w:p>
    <w:p w14:paraId="3B5FFC0F" w14:textId="77777777" w:rsidR="00DE6295" w:rsidRDefault="00000000">
      <w:pPr>
        <w:pStyle w:val="Textoindependiente"/>
        <w:spacing w:before="1"/>
        <w:ind w:left="26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6C55910E" w14:textId="77777777" w:rsidR="00DE6295" w:rsidRDefault="00000000">
      <w:pPr>
        <w:pStyle w:val="Textoindependiente"/>
        <w:spacing w:before="267"/>
        <w:ind w:left="260"/>
      </w:pPr>
      <w:r>
        <w:t>Twitter:</w:t>
      </w:r>
      <w:r>
        <w:rPr>
          <w:spacing w:val="-14"/>
        </w:rPr>
        <w:t xml:space="preserve"> </w:t>
      </w:r>
      <w:r>
        <w:rPr>
          <w:color w:val="4472C4"/>
          <w:spacing w:val="-2"/>
          <w:u w:val="single" w:color="4472C4"/>
        </w:rPr>
        <w:t>@colombiacompra</w:t>
      </w:r>
    </w:p>
    <w:p w14:paraId="29AABC79" w14:textId="77777777" w:rsidR="00DE6295" w:rsidRDefault="00000000">
      <w:pPr>
        <w:pStyle w:val="Textoindependiente"/>
        <w:ind w:left="260"/>
      </w:pPr>
      <w:r>
        <w:t>Facebook:</w:t>
      </w:r>
      <w:r>
        <w:rPr>
          <w:spacing w:val="-18"/>
        </w:rPr>
        <w:t xml:space="preserve"> </w:t>
      </w:r>
      <w:proofErr w:type="spellStart"/>
      <w:r>
        <w:rPr>
          <w:color w:val="4472C4"/>
          <w:spacing w:val="-2"/>
          <w:u w:val="single" w:color="4472C4"/>
        </w:rPr>
        <w:t>ColombiaCompraEficiente</w:t>
      </w:r>
      <w:proofErr w:type="spellEnd"/>
    </w:p>
    <w:p w14:paraId="160D4780" w14:textId="77777777" w:rsidR="00DE6295" w:rsidRDefault="00000000">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167CAF4D" w14:textId="77777777" w:rsidR="00DE6295" w:rsidRDefault="00000000">
      <w:pPr>
        <w:pStyle w:val="Textoindependiente"/>
        <w:ind w:left="260"/>
      </w:pPr>
      <w:r>
        <w:t>Instagram:</w:t>
      </w:r>
      <w:r>
        <w:rPr>
          <w:spacing w:val="-19"/>
        </w:rPr>
        <w:t xml:space="preserve"> </w:t>
      </w:r>
      <w:r>
        <w:rPr>
          <w:color w:val="4472C4"/>
          <w:spacing w:val="-2"/>
          <w:u w:val="single" w:color="4472C4"/>
        </w:rPr>
        <w:t>@colombiacompraeficiente_cce</w:t>
      </w:r>
    </w:p>
    <w:p w14:paraId="485DE07C" w14:textId="77777777" w:rsidR="00DE6295" w:rsidRDefault="00DE6295">
      <w:pPr>
        <w:pStyle w:val="Textoindependiente"/>
        <w:spacing w:before="40"/>
      </w:pPr>
    </w:p>
    <w:p w14:paraId="5479C1C6" w14:textId="77777777" w:rsidR="00DE6295" w:rsidRDefault="00000000">
      <w:pPr>
        <w:pStyle w:val="Textoindependiente"/>
        <w:spacing w:line="276" w:lineRule="auto"/>
        <w:ind w:left="260" w:right="979"/>
      </w:pPr>
      <w:r>
        <w:t>Este</w:t>
      </w:r>
      <w:r>
        <w:rPr>
          <w:spacing w:val="80"/>
        </w:rPr>
        <w:t xml:space="preserve"> </w:t>
      </w:r>
      <w:r>
        <w:t>concepto</w:t>
      </w:r>
      <w:r>
        <w:rPr>
          <w:spacing w:val="80"/>
        </w:rPr>
        <w:t xml:space="preserve"> </w:t>
      </w:r>
      <w:r>
        <w:t>tiene</w:t>
      </w:r>
      <w:r>
        <w:rPr>
          <w:spacing w:val="80"/>
        </w:rPr>
        <w:t xml:space="preserve"> </w:t>
      </w:r>
      <w:r>
        <w:t>el</w:t>
      </w:r>
      <w:r>
        <w:rPr>
          <w:spacing w:val="80"/>
        </w:rPr>
        <w:t xml:space="preserve"> </w:t>
      </w:r>
      <w:r>
        <w:t>alcance</w:t>
      </w:r>
      <w:r>
        <w:rPr>
          <w:spacing w:val="80"/>
        </w:rPr>
        <w:t xml:space="preserve"> </w:t>
      </w:r>
      <w:r>
        <w:t>previsto</w:t>
      </w:r>
      <w:r>
        <w:rPr>
          <w:spacing w:val="80"/>
        </w:rPr>
        <w:t xml:space="preserve"> </w:t>
      </w:r>
      <w:r>
        <w:t>en</w:t>
      </w:r>
      <w:r>
        <w:rPr>
          <w:spacing w:val="80"/>
        </w:rPr>
        <w:t xml:space="preserve"> </w:t>
      </w:r>
      <w:r>
        <w:t>el</w:t>
      </w:r>
      <w:r>
        <w:rPr>
          <w:spacing w:val="80"/>
        </w:rPr>
        <w:t xml:space="preserve"> </w:t>
      </w:r>
      <w:r>
        <w:t>artículo</w:t>
      </w:r>
      <w:r>
        <w:rPr>
          <w:spacing w:val="80"/>
        </w:rPr>
        <w:t xml:space="preserve"> </w:t>
      </w:r>
      <w:r>
        <w:t>28</w:t>
      </w:r>
      <w:r>
        <w:rPr>
          <w:spacing w:val="80"/>
        </w:rPr>
        <w:t xml:space="preserve"> </w:t>
      </w:r>
      <w:r>
        <w:t>del</w:t>
      </w:r>
      <w:r>
        <w:rPr>
          <w:spacing w:val="80"/>
        </w:rPr>
        <w:t xml:space="preserve"> </w:t>
      </w:r>
      <w:r>
        <w:t>Código</w:t>
      </w:r>
      <w:r>
        <w:rPr>
          <w:spacing w:val="80"/>
        </w:rPr>
        <w:t xml:space="preserve"> </w:t>
      </w:r>
      <w:r>
        <w:t>de Procedimiento Administrativo y de lo Contencioso Administrativo.</w:t>
      </w:r>
    </w:p>
    <w:p w14:paraId="5E0BA2C4" w14:textId="77777777" w:rsidR="00DE6295" w:rsidRDefault="00DE6295">
      <w:pPr>
        <w:pStyle w:val="Textoindependiente"/>
        <w:spacing w:before="40"/>
      </w:pPr>
    </w:p>
    <w:p w14:paraId="0E1DCA8E" w14:textId="1650FD68" w:rsidR="00DE6295" w:rsidRDefault="00000000" w:rsidP="00EC0B37">
      <w:pPr>
        <w:pStyle w:val="Textoindependiente"/>
        <w:ind w:left="260"/>
      </w:pPr>
      <w:r>
        <w:rPr>
          <w:spacing w:val="-2"/>
        </w:rPr>
        <w:t>Atentamente,</w:t>
      </w:r>
    </w:p>
    <w:p w14:paraId="39764C74" w14:textId="77777777" w:rsidR="00EC0B37" w:rsidRDefault="00EC0B37" w:rsidP="00EC0B37">
      <w:pPr>
        <w:pStyle w:val="Textoindependiente"/>
        <w:ind w:left="260"/>
      </w:pPr>
    </w:p>
    <w:p w14:paraId="17C2C2D1" w14:textId="25B89B0D" w:rsidR="00EC0B37" w:rsidRDefault="00EC0B37" w:rsidP="00EC0B37">
      <w:pPr>
        <w:pStyle w:val="Textoindependiente"/>
        <w:ind w:left="260"/>
        <w:jc w:val="center"/>
      </w:pPr>
      <w:r w:rsidRPr="002C3AD6">
        <w:rPr>
          <w:rFonts w:ascii="Century Gothic" w:hAnsi="Century Gothic"/>
          <w:noProof/>
        </w:rPr>
        <w:drawing>
          <wp:inline distT="0" distB="0" distL="0" distR="0" wp14:anchorId="3621145F" wp14:editId="2E174167">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6"/>
                    <a:stretch>
                      <a:fillRect/>
                    </a:stretch>
                  </pic:blipFill>
                  <pic:spPr>
                    <a:xfrm>
                      <a:off x="0" y="0"/>
                      <a:ext cx="3772426" cy="1400370"/>
                    </a:xfrm>
                    <a:prstGeom prst="rect">
                      <a:avLst/>
                    </a:prstGeom>
                  </pic:spPr>
                </pic:pic>
              </a:graphicData>
            </a:graphic>
          </wp:inline>
        </w:drawing>
      </w:r>
    </w:p>
    <w:p w14:paraId="3CA27834" w14:textId="77777777" w:rsidR="00EC0B37" w:rsidRDefault="00EC0B37" w:rsidP="00EC0B37">
      <w:pPr>
        <w:pStyle w:val="Textoindependiente"/>
        <w:ind w:left="260"/>
        <w:jc w:val="center"/>
      </w:pPr>
    </w:p>
    <w:p w14:paraId="27F05186" w14:textId="77777777" w:rsidR="00DE6295" w:rsidRDefault="00000000">
      <w:pPr>
        <w:tabs>
          <w:tab w:val="left" w:pos="1261"/>
        </w:tabs>
        <w:spacing w:before="1" w:line="148" w:lineRule="auto"/>
        <w:ind w:left="369"/>
        <w:rPr>
          <w:sz w:val="16"/>
        </w:rPr>
      </w:pPr>
      <w:r>
        <w:rPr>
          <w:spacing w:val="-2"/>
          <w:position w:val="-9"/>
          <w:sz w:val="16"/>
        </w:rPr>
        <w:t>Elaboró:</w:t>
      </w:r>
      <w:r>
        <w:rPr>
          <w:position w:val="-9"/>
          <w:sz w:val="16"/>
        </w:rPr>
        <w:tab/>
      </w:r>
      <w:r>
        <w:rPr>
          <w:sz w:val="16"/>
        </w:rPr>
        <w:t>Rey</w:t>
      </w:r>
      <w:r>
        <w:rPr>
          <w:spacing w:val="-9"/>
          <w:sz w:val="16"/>
        </w:rPr>
        <w:t xml:space="preserve"> </w:t>
      </w:r>
      <w:r>
        <w:rPr>
          <w:sz w:val="16"/>
        </w:rPr>
        <w:t>David</w:t>
      </w:r>
      <w:r>
        <w:rPr>
          <w:spacing w:val="-5"/>
          <w:sz w:val="16"/>
        </w:rPr>
        <w:t xml:space="preserve"> </w:t>
      </w:r>
      <w:proofErr w:type="spellStart"/>
      <w:r>
        <w:rPr>
          <w:sz w:val="16"/>
        </w:rPr>
        <w:t>Siado</w:t>
      </w:r>
      <w:proofErr w:type="spellEnd"/>
      <w:r>
        <w:rPr>
          <w:spacing w:val="-8"/>
          <w:sz w:val="16"/>
        </w:rPr>
        <w:t xml:space="preserve"> </w:t>
      </w:r>
      <w:r>
        <w:rPr>
          <w:spacing w:val="-2"/>
          <w:sz w:val="16"/>
        </w:rPr>
        <w:t>Quintero</w:t>
      </w:r>
    </w:p>
    <w:p w14:paraId="49745466" w14:textId="77777777" w:rsidR="00DE6295" w:rsidRDefault="00000000">
      <w:pPr>
        <w:spacing w:line="144" w:lineRule="exact"/>
        <w:ind w:left="126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0ED6BB47" w14:textId="77777777" w:rsidR="00DE6295" w:rsidRDefault="00000000">
      <w:pPr>
        <w:pStyle w:val="Textoindependiente"/>
        <w:spacing w:line="20" w:lineRule="exact"/>
        <w:ind w:left="1149"/>
        <w:rPr>
          <w:sz w:val="2"/>
        </w:rPr>
      </w:pPr>
      <w:r>
        <w:rPr>
          <w:noProof/>
          <w:sz w:val="2"/>
        </w:rPr>
        <mc:AlternateContent>
          <mc:Choice Requires="wpg">
            <w:drawing>
              <wp:inline distT="0" distB="0" distL="0" distR="0" wp14:anchorId="78AFCFFE" wp14:editId="0BCB4281">
                <wp:extent cx="3573779" cy="6350"/>
                <wp:effectExtent l="9525" t="0" r="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9" name="Graphic 29"/>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738FF356" id="Group 28"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sfcA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NqJCx9wAgAA/wUAAA4AAAAAAAAAAAAAAAAA&#10;LgIAAGRycy9lMm9Eb2MueG1sUEsBAi0AFAAGAAgAAAAhALvmT2LaAAAAAwEAAA8AAAAAAAAAAAAA&#10;AAAAygQAAGRycy9kb3ducmV2LnhtbFBLBQYAAAAABAAEAPMAAADRBQAAAAA=&#10;">
                <v:shape id="Graphic 29"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" path="m,l3573780,em,l3573780,e" filled="f" strokecolor="gray" strokeweight=".5pt">
                  <v:stroke dashstyle="dot"/>
                  <v:path arrowok="t"/>
                </v:shape>
                <w10:anchorlock/>
              </v:group>
            </w:pict>
          </mc:Fallback>
        </mc:AlternateContent>
      </w:r>
    </w:p>
    <w:p w14:paraId="5EDB4DAF" w14:textId="77777777" w:rsidR="00DE6295" w:rsidRDefault="00000000">
      <w:pPr>
        <w:tabs>
          <w:tab w:val="left" w:pos="1261"/>
        </w:tabs>
        <w:spacing w:before="10" w:line="148" w:lineRule="auto"/>
        <w:ind w:left="369"/>
        <w:rPr>
          <w:sz w:val="16"/>
        </w:rPr>
      </w:pPr>
      <w:r>
        <w:rPr>
          <w:spacing w:val="-2"/>
          <w:position w:val="-9"/>
          <w:sz w:val="16"/>
        </w:rPr>
        <w:t>Revisó:</w:t>
      </w:r>
      <w:r>
        <w:rPr>
          <w:position w:val="-9"/>
          <w:sz w:val="16"/>
        </w:rPr>
        <w:tab/>
      </w:r>
      <w:r>
        <w:rPr>
          <w:sz w:val="16"/>
        </w:rPr>
        <w:t>Ximena</w:t>
      </w:r>
      <w:r>
        <w:rPr>
          <w:spacing w:val="-10"/>
          <w:sz w:val="16"/>
        </w:rPr>
        <w:t xml:space="preserve"> </w:t>
      </w:r>
      <w:r>
        <w:rPr>
          <w:sz w:val="16"/>
        </w:rPr>
        <w:t>Ríos</w:t>
      </w:r>
      <w:r>
        <w:rPr>
          <w:spacing w:val="-10"/>
          <w:sz w:val="16"/>
        </w:rPr>
        <w:t xml:space="preserve"> </w:t>
      </w:r>
      <w:r>
        <w:rPr>
          <w:spacing w:val="-2"/>
          <w:sz w:val="16"/>
        </w:rPr>
        <w:t>López</w:t>
      </w:r>
    </w:p>
    <w:p w14:paraId="1E4029F0" w14:textId="77777777" w:rsidR="00DE6295" w:rsidRDefault="00000000">
      <w:pPr>
        <w:spacing w:line="144" w:lineRule="exact"/>
        <w:ind w:left="1261"/>
        <w:rPr>
          <w:sz w:val="16"/>
        </w:rPr>
      </w:pPr>
      <w:r>
        <w:rPr>
          <w:sz w:val="16"/>
        </w:rPr>
        <w:t>Gestor</w:t>
      </w:r>
      <w:r>
        <w:rPr>
          <w:spacing w:val="-8"/>
          <w:sz w:val="16"/>
        </w:rPr>
        <w:t xml:space="preserve"> </w:t>
      </w:r>
      <w:r>
        <w:rPr>
          <w:sz w:val="16"/>
        </w:rPr>
        <w:t>Código</w:t>
      </w:r>
      <w:r>
        <w:rPr>
          <w:spacing w:val="-8"/>
          <w:sz w:val="16"/>
        </w:rPr>
        <w:t xml:space="preserve"> </w:t>
      </w:r>
      <w:r>
        <w:rPr>
          <w:sz w:val="16"/>
        </w:rPr>
        <w:t>T1</w:t>
      </w:r>
      <w:r>
        <w:rPr>
          <w:spacing w:val="-8"/>
          <w:sz w:val="16"/>
        </w:rPr>
        <w:t xml:space="preserve"> </w:t>
      </w:r>
      <w:r>
        <w:rPr>
          <w:sz w:val="16"/>
        </w:rPr>
        <w:t>-</w:t>
      </w:r>
      <w:r>
        <w:rPr>
          <w:spacing w:val="-8"/>
          <w:sz w:val="16"/>
        </w:rPr>
        <w:t xml:space="preserve"> </w:t>
      </w:r>
      <w:r>
        <w:rPr>
          <w:sz w:val="16"/>
        </w:rPr>
        <w:t>11</w:t>
      </w:r>
      <w:r>
        <w:rPr>
          <w:spacing w:val="-8"/>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pacing w:val="-2"/>
          <w:sz w:val="16"/>
        </w:rPr>
        <w:t>Contractual</w:t>
      </w:r>
    </w:p>
    <w:p w14:paraId="1E959D3A" w14:textId="77777777" w:rsidR="00DE6295" w:rsidRDefault="00000000">
      <w:pPr>
        <w:pStyle w:val="Textoindependiente"/>
        <w:spacing w:line="20" w:lineRule="exact"/>
        <w:ind w:left="1149"/>
        <w:rPr>
          <w:sz w:val="2"/>
        </w:rPr>
      </w:pPr>
      <w:r>
        <w:rPr>
          <w:noProof/>
          <w:sz w:val="2"/>
        </w:rPr>
        <mc:AlternateContent>
          <mc:Choice Requires="wpg">
            <w:drawing>
              <wp:inline distT="0" distB="0" distL="0" distR="0" wp14:anchorId="0FC312D4" wp14:editId="49B5F8D3">
                <wp:extent cx="3573779" cy="6350"/>
                <wp:effectExtent l="9525" t="0" r="0" b="31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31" name="Graphic 31"/>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4FE693DE" id="Group 30"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Y0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MFRZjRwAgAA/wUAAA4AAAAAAAAAAAAAAAAA&#10;LgIAAGRycy9lMm9Eb2MueG1sUEsBAi0AFAAGAAgAAAAhALvmT2LaAAAAAwEAAA8AAAAAAAAAAAAA&#10;AAAAygQAAGRycy9kb3ducmV2LnhtbFBLBQYAAAAABAAEAPMAAADRBQAAAAA=&#10;">
                <v:shape id="Graphic 31"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" path="m,l3573780,em,l3573780,e" filled="f" strokecolor="gray" strokeweight=".5pt">
                  <v:stroke dashstyle="dot"/>
                  <v:path arrowok="t"/>
                </v:shape>
                <w10:anchorlock/>
              </v:group>
            </w:pict>
          </mc:Fallback>
        </mc:AlternateContent>
      </w:r>
    </w:p>
    <w:p w14:paraId="6CBD8705" w14:textId="77777777" w:rsidR="00DE6295" w:rsidRDefault="00000000">
      <w:pPr>
        <w:ind w:left="1261"/>
        <w:rPr>
          <w:sz w:val="16"/>
        </w:rPr>
      </w:pPr>
      <w:r>
        <w:rPr>
          <w:noProof/>
          <w:sz w:val="16"/>
        </w:rPr>
        <mc:AlternateContent>
          <mc:Choice Requires="wps">
            <w:drawing>
              <wp:anchor distT="0" distB="0" distL="0" distR="0" simplePos="0" relativeHeight="15736320" behindDoc="0" locked="0" layoutInCell="1" allowOverlap="1" wp14:anchorId="65179E20" wp14:editId="561A2BE8">
                <wp:simplePos x="0" y="0"/>
                <wp:positionH relativeFrom="page">
                  <wp:posOffset>1148714</wp:posOffset>
                </wp:positionH>
                <wp:positionV relativeFrom="paragraph">
                  <wp:posOffset>55361</wp:posOffset>
                </wp:positionV>
                <wp:extent cx="408305" cy="1238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44446626" w14:textId="77777777" w:rsidR="00DE6295"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65179E20" id="Textbox 32" o:spid="_x0000_s1036" type="#_x0000_t202" style="position:absolute;left:0;text-align:left;margin-left:90.45pt;margin-top:4.35pt;width:32.15pt;height:9.7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" filled="f" stroked="f">
                <v:textbox inset="0,0,0,0">
                  <w:txbxContent>
                    <w:p w14:paraId="44446626" w14:textId="77777777" w:rsidR="00DE6295" w:rsidRDefault="00000000">
                      <w:pPr>
                        <w:rPr>
                          <w:sz w:val="16"/>
                        </w:rPr>
                      </w:pPr>
                      <w:r>
                        <w:rPr>
                          <w:spacing w:val="-2"/>
                          <w:sz w:val="16"/>
                        </w:rPr>
                        <w:t>Aprobó:</w:t>
                      </w:r>
                    </w:p>
                  </w:txbxContent>
                </v:textbox>
                <w10:wrap anchorx="page"/>
              </v:shape>
            </w:pict>
          </mc:Fallback>
        </mc:AlternateContent>
      </w:r>
      <w:r>
        <w:rPr>
          <w:sz w:val="16"/>
        </w:rPr>
        <w:t>Carolina</w:t>
      </w:r>
      <w:r>
        <w:rPr>
          <w:spacing w:val="-15"/>
          <w:sz w:val="16"/>
        </w:rPr>
        <w:t xml:space="preserve"> </w:t>
      </w:r>
      <w:r>
        <w:rPr>
          <w:sz w:val="16"/>
        </w:rPr>
        <w:t>Quintero</w:t>
      </w:r>
      <w:r>
        <w:rPr>
          <w:spacing w:val="-11"/>
          <w:sz w:val="16"/>
        </w:rPr>
        <w:t xml:space="preserve"> </w:t>
      </w:r>
      <w:proofErr w:type="spellStart"/>
      <w:r>
        <w:rPr>
          <w:spacing w:val="-2"/>
          <w:sz w:val="16"/>
        </w:rPr>
        <w:t>Gacharná</w:t>
      </w:r>
      <w:proofErr w:type="spellEnd"/>
    </w:p>
    <w:p w14:paraId="3DF1B990" w14:textId="77777777" w:rsidR="00DE6295" w:rsidRDefault="00000000">
      <w:pPr>
        <w:tabs>
          <w:tab w:val="left" w:pos="6781"/>
        </w:tabs>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DE6295">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B5BA2" w14:textId="77777777" w:rsidR="009129DA" w:rsidRDefault="009129DA">
      <w:r>
        <w:separator/>
      </w:r>
    </w:p>
  </w:endnote>
  <w:endnote w:type="continuationSeparator" w:id="0">
    <w:p w14:paraId="7D1BD4BA" w14:textId="77777777" w:rsidR="009129DA" w:rsidRDefault="0091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CCED" w14:textId="77777777" w:rsidR="00DE6295" w:rsidRDefault="00000000">
    <w:pPr>
      <w:pStyle w:val="Textoindependiente"/>
      <w:spacing w:line="14" w:lineRule="auto"/>
      <w:rPr>
        <w:sz w:val="20"/>
      </w:rPr>
    </w:pPr>
    <w:r>
      <w:rPr>
        <w:noProof/>
        <w:sz w:val="20"/>
      </w:rPr>
      <mc:AlternateContent>
        <mc:Choice Requires="wps">
          <w:drawing>
            <wp:anchor distT="0" distB="0" distL="0" distR="0" simplePos="0" relativeHeight="487435776" behindDoc="1" locked="0" layoutInCell="1" allowOverlap="1" wp14:anchorId="7552D507" wp14:editId="05C367AE">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1390F4" id="Graphic 3" o:spid="_x0000_s1026" style="position:absolute;margin-left:83.65pt;margin-top:693.15pt;width:444.7pt;height:.1pt;z-index:-15880704;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36288" behindDoc="1" locked="0" layoutInCell="1" allowOverlap="1" wp14:anchorId="346D34AF" wp14:editId="5C8AF96F">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6545AEBF" w14:textId="77777777" w:rsidR="00DE6295"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D4DD3B7" w14:textId="77777777" w:rsidR="00DE6295"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346D34AF" id="_x0000_t202" coordsize="21600,21600" o:spt="202" path="m,l,21600r21600,l21600,xe">
              <v:stroke joinstyle="miter"/>
              <v:path gradientshapeok="t" o:connecttype="rect"/>
            </v:shapetype>
            <v:shape id="Textbox 4" o:spid="_x0000_s1038" type="#_x0000_t202" style="position:absolute;margin-left:84.05pt;margin-top:693.4pt;width:235.05pt;height:51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6545AEBF" w14:textId="77777777" w:rsidR="00DE6295"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D4DD3B7" w14:textId="77777777" w:rsidR="00DE6295"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36800" behindDoc="1" locked="0" layoutInCell="1" allowOverlap="1" wp14:anchorId="5A900BB0" wp14:editId="631D3C25">
              <wp:simplePos x="0" y="0"/>
              <wp:positionH relativeFrom="page">
                <wp:posOffset>6025148</wp:posOffset>
              </wp:positionH>
              <wp:positionV relativeFrom="page">
                <wp:posOffset>8831810</wp:posOffset>
              </wp:positionV>
              <wp:extent cx="45085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786A642A" w14:textId="77777777" w:rsidR="00DE6295"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5A900BB0" id="Textbox 5" o:spid="_x0000_s1039" type="#_x0000_t202" style="position:absolute;margin-left:474.4pt;margin-top:695.4pt;width:35.5pt;height:11.7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" filled="f" stroked="f">
              <v:textbox inset="0,0,0,0">
                <w:txbxContent>
                  <w:p w14:paraId="786A642A" w14:textId="77777777" w:rsidR="00DE6295"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37312" behindDoc="1" locked="0" layoutInCell="1" allowOverlap="1" wp14:anchorId="73995624" wp14:editId="5C8AA933">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7E7A67D2" w14:textId="77777777" w:rsidR="00DE6295"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73995624" id="Textbox 6" o:spid="_x0000_s1040" type="#_x0000_t202" style="position:absolute;margin-left:84.05pt;margin-top:743.5pt;width:198.85pt;height:12.95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7E7A67D2" w14:textId="77777777" w:rsidR="00DE6295"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37824" behindDoc="1" locked="0" layoutInCell="1" allowOverlap="1" wp14:anchorId="4E89E8C3" wp14:editId="1BB35583">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1AAA3A2C" w14:textId="77777777" w:rsidR="00DE6295"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4E89E8C3" id="Textbox 7" o:spid="_x0000_s1041" type="#_x0000_t202" style="position:absolute;margin-left:312.8pt;margin-top:745.3pt;width:211.7pt;height:10.95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1AAA3A2C" w14:textId="77777777" w:rsidR="00DE6295"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26733" w14:textId="77777777" w:rsidR="009129DA" w:rsidRDefault="009129DA">
      <w:r>
        <w:separator/>
      </w:r>
    </w:p>
  </w:footnote>
  <w:footnote w:type="continuationSeparator" w:id="0">
    <w:p w14:paraId="58ACB643" w14:textId="77777777" w:rsidR="009129DA" w:rsidRDefault="0091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56AD" w14:textId="77777777" w:rsidR="00DE6295" w:rsidRDefault="00000000">
    <w:pPr>
      <w:pStyle w:val="Textoindependiente"/>
      <w:spacing w:line="14" w:lineRule="auto"/>
      <w:rPr>
        <w:sz w:val="20"/>
      </w:rPr>
    </w:pPr>
    <w:r>
      <w:rPr>
        <w:noProof/>
        <w:sz w:val="20"/>
      </w:rPr>
      <w:drawing>
        <wp:anchor distT="0" distB="0" distL="0" distR="0" simplePos="0" relativeHeight="487434752" behindDoc="1" locked="0" layoutInCell="1" allowOverlap="1" wp14:anchorId="4D9005FE" wp14:editId="2942B8CB">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35264" behindDoc="1" locked="0" layoutInCell="1" allowOverlap="1" wp14:anchorId="7FB7FD36" wp14:editId="507A0D08">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0B0158EB" w14:textId="77777777" w:rsidR="00DE6295" w:rsidRDefault="00000000">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7FB7FD36" id="_x0000_t202" coordsize="21600,21600" o:spt="202" path="m,l,21600r21600,l21600,xe">
              <v:stroke joinstyle="miter"/>
              <v:path gradientshapeok="t" o:connecttype="rect"/>
            </v:shapetype>
            <v:shape id="Textbox 2" o:spid="_x0000_s1037" type="#_x0000_t202" style="position:absolute;margin-left:84.05pt;margin-top:75.75pt;width:109.5pt;height:15.4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0B0158EB" w14:textId="77777777" w:rsidR="00DE6295" w:rsidRDefault="00000000">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ACF"/>
    <w:multiLevelType w:val="hybridMultilevel"/>
    <w:tmpl w:val="92FA2A98"/>
    <w:lvl w:ilvl="0" w:tplc="94F62BD4">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BEE4EC44">
      <w:start w:val="1"/>
      <w:numFmt w:val="lowerRoman"/>
      <w:lvlText w:val="%2)"/>
      <w:lvlJc w:val="left"/>
      <w:pPr>
        <w:ind w:left="261" w:hanging="333"/>
        <w:jc w:val="left"/>
      </w:pPr>
      <w:rPr>
        <w:rFonts w:ascii="Verdana" w:eastAsia="Verdana" w:hAnsi="Verdana" w:cs="Verdana" w:hint="default"/>
        <w:b w:val="0"/>
        <w:bCs w:val="0"/>
        <w:i w:val="0"/>
        <w:iCs w:val="0"/>
        <w:spacing w:val="-1"/>
        <w:w w:val="99"/>
        <w:sz w:val="22"/>
        <w:szCs w:val="22"/>
        <w:lang w:val="es-ES" w:eastAsia="en-US" w:bidi="ar-SA"/>
      </w:rPr>
    </w:lvl>
    <w:lvl w:ilvl="2" w:tplc="810ADA24">
      <w:numFmt w:val="bullet"/>
      <w:lvlText w:val="•"/>
      <w:lvlJc w:val="left"/>
      <w:pPr>
        <w:ind w:left="1600" w:hanging="333"/>
      </w:pPr>
      <w:rPr>
        <w:rFonts w:hint="default"/>
        <w:lang w:val="es-ES" w:eastAsia="en-US" w:bidi="ar-SA"/>
      </w:rPr>
    </w:lvl>
    <w:lvl w:ilvl="3" w:tplc="4DCCF0F2">
      <w:numFmt w:val="bullet"/>
      <w:lvlText w:val="•"/>
      <w:lvlJc w:val="left"/>
      <w:pPr>
        <w:ind w:left="2660" w:hanging="333"/>
      </w:pPr>
      <w:rPr>
        <w:rFonts w:hint="default"/>
        <w:lang w:val="es-ES" w:eastAsia="en-US" w:bidi="ar-SA"/>
      </w:rPr>
    </w:lvl>
    <w:lvl w:ilvl="4" w:tplc="250A7484">
      <w:numFmt w:val="bullet"/>
      <w:lvlText w:val="•"/>
      <w:lvlJc w:val="left"/>
      <w:pPr>
        <w:ind w:left="3720" w:hanging="333"/>
      </w:pPr>
      <w:rPr>
        <w:rFonts w:hint="default"/>
        <w:lang w:val="es-ES" w:eastAsia="en-US" w:bidi="ar-SA"/>
      </w:rPr>
    </w:lvl>
    <w:lvl w:ilvl="5" w:tplc="81367494">
      <w:numFmt w:val="bullet"/>
      <w:lvlText w:val="•"/>
      <w:lvlJc w:val="left"/>
      <w:pPr>
        <w:ind w:left="4780" w:hanging="333"/>
      </w:pPr>
      <w:rPr>
        <w:rFonts w:hint="default"/>
        <w:lang w:val="es-ES" w:eastAsia="en-US" w:bidi="ar-SA"/>
      </w:rPr>
    </w:lvl>
    <w:lvl w:ilvl="6" w:tplc="F75AF782">
      <w:numFmt w:val="bullet"/>
      <w:lvlText w:val="•"/>
      <w:lvlJc w:val="left"/>
      <w:pPr>
        <w:ind w:left="5840" w:hanging="333"/>
      </w:pPr>
      <w:rPr>
        <w:rFonts w:hint="default"/>
        <w:lang w:val="es-ES" w:eastAsia="en-US" w:bidi="ar-SA"/>
      </w:rPr>
    </w:lvl>
    <w:lvl w:ilvl="7" w:tplc="DA8CB0C4">
      <w:numFmt w:val="bullet"/>
      <w:lvlText w:val="•"/>
      <w:lvlJc w:val="left"/>
      <w:pPr>
        <w:ind w:left="6900" w:hanging="333"/>
      </w:pPr>
      <w:rPr>
        <w:rFonts w:hint="default"/>
        <w:lang w:val="es-ES" w:eastAsia="en-US" w:bidi="ar-SA"/>
      </w:rPr>
    </w:lvl>
    <w:lvl w:ilvl="8" w:tplc="D39E0A28">
      <w:numFmt w:val="bullet"/>
      <w:lvlText w:val="•"/>
      <w:lvlJc w:val="left"/>
      <w:pPr>
        <w:ind w:left="7960" w:hanging="333"/>
      </w:pPr>
      <w:rPr>
        <w:rFonts w:hint="default"/>
        <w:lang w:val="es-ES" w:eastAsia="en-US" w:bidi="ar-SA"/>
      </w:rPr>
    </w:lvl>
  </w:abstractNum>
  <w:abstractNum w:abstractNumId="1" w15:restartNumberingAfterBreak="0">
    <w:nsid w:val="45AC0BF7"/>
    <w:multiLevelType w:val="hybridMultilevel"/>
    <w:tmpl w:val="6A969846"/>
    <w:lvl w:ilvl="0" w:tplc="466AAC24">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94FE387E">
      <w:numFmt w:val="bullet"/>
      <w:lvlText w:val="•"/>
      <w:lvlJc w:val="left"/>
      <w:pPr>
        <w:ind w:left="1601" w:hanging="360"/>
      </w:pPr>
      <w:rPr>
        <w:rFonts w:hint="default"/>
        <w:lang w:val="es-ES" w:eastAsia="en-US" w:bidi="ar-SA"/>
      </w:rPr>
    </w:lvl>
    <w:lvl w:ilvl="2" w:tplc="84BA4A60">
      <w:numFmt w:val="bullet"/>
      <w:lvlText w:val="•"/>
      <w:lvlJc w:val="left"/>
      <w:pPr>
        <w:ind w:left="2382" w:hanging="360"/>
      </w:pPr>
      <w:rPr>
        <w:rFonts w:hint="default"/>
        <w:lang w:val="es-ES" w:eastAsia="en-US" w:bidi="ar-SA"/>
      </w:rPr>
    </w:lvl>
    <w:lvl w:ilvl="3" w:tplc="95E29A08">
      <w:numFmt w:val="bullet"/>
      <w:lvlText w:val="•"/>
      <w:lvlJc w:val="left"/>
      <w:pPr>
        <w:ind w:left="3163" w:hanging="360"/>
      </w:pPr>
      <w:rPr>
        <w:rFonts w:hint="default"/>
        <w:lang w:val="es-ES" w:eastAsia="en-US" w:bidi="ar-SA"/>
      </w:rPr>
    </w:lvl>
    <w:lvl w:ilvl="4" w:tplc="8C3E8790">
      <w:numFmt w:val="bullet"/>
      <w:lvlText w:val="•"/>
      <w:lvlJc w:val="left"/>
      <w:pPr>
        <w:ind w:left="3944" w:hanging="360"/>
      </w:pPr>
      <w:rPr>
        <w:rFonts w:hint="default"/>
        <w:lang w:val="es-ES" w:eastAsia="en-US" w:bidi="ar-SA"/>
      </w:rPr>
    </w:lvl>
    <w:lvl w:ilvl="5" w:tplc="12BE6BFC">
      <w:numFmt w:val="bullet"/>
      <w:lvlText w:val="•"/>
      <w:lvlJc w:val="left"/>
      <w:pPr>
        <w:ind w:left="4725" w:hanging="360"/>
      </w:pPr>
      <w:rPr>
        <w:rFonts w:hint="default"/>
        <w:lang w:val="es-ES" w:eastAsia="en-US" w:bidi="ar-SA"/>
      </w:rPr>
    </w:lvl>
    <w:lvl w:ilvl="6" w:tplc="0158FA22">
      <w:numFmt w:val="bullet"/>
      <w:lvlText w:val="•"/>
      <w:lvlJc w:val="left"/>
      <w:pPr>
        <w:ind w:left="5506" w:hanging="360"/>
      </w:pPr>
      <w:rPr>
        <w:rFonts w:hint="default"/>
        <w:lang w:val="es-ES" w:eastAsia="en-US" w:bidi="ar-SA"/>
      </w:rPr>
    </w:lvl>
    <w:lvl w:ilvl="7" w:tplc="968E533A">
      <w:numFmt w:val="bullet"/>
      <w:lvlText w:val="•"/>
      <w:lvlJc w:val="left"/>
      <w:pPr>
        <w:ind w:left="6287" w:hanging="360"/>
      </w:pPr>
      <w:rPr>
        <w:rFonts w:hint="default"/>
        <w:lang w:val="es-ES" w:eastAsia="en-US" w:bidi="ar-SA"/>
      </w:rPr>
    </w:lvl>
    <w:lvl w:ilvl="8" w:tplc="301E50DA">
      <w:numFmt w:val="bullet"/>
      <w:lvlText w:val="•"/>
      <w:lvlJc w:val="left"/>
      <w:pPr>
        <w:ind w:left="7068" w:hanging="360"/>
      </w:pPr>
      <w:rPr>
        <w:rFonts w:hint="default"/>
        <w:lang w:val="es-ES" w:eastAsia="en-US" w:bidi="ar-SA"/>
      </w:rPr>
    </w:lvl>
  </w:abstractNum>
  <w:num w:numId="1" w16cid:durableId="1402673061">
    <w:abstractNumId w:val="1"/>
  </w:num>
  <w:num w:numId="2" w16cid:durableId="123103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6295"/>
    <w:rsid w:val="003203CC"/>
    <w:rsid w:val="004A0363"/>
    <w:rsid w:val="0066045F"/>
    <w:rsid w:val="006A5B6D"/>
    <w:rsid w:val="009129DA"/>
    <w:rsid w:val="009508C2"/>
    <w:rsid w:val="00DE6295"/>
    <w:rsid w:val="00EC0B37"/>
    <w:rsid w:val="00F57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F882"/>
  <w15:docId w15:val="{3BCB25DB-E72F-4B81-9058-B5FFECF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4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jho11@hotmail.com" TargetMode="External"/><Relationship Id="rId13" Type="http://schemas.openxmlformats.org/officeDocument/2006/relationships/hyperlink" Target="https://colombiacompra.gov.co/sites/cce_public/files/cce_circulares/doc-20240823-wa0021.pdf" TargetMode="External"/><Relationship Id="rId18"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7" Type="http://schemas.openxmlformats.org/officeDocument/2006/relationships/image" Target="media/image1.jpeg"/><Relationship Id="rId12" Type="http://schemas.openxmlformats.org/officeDocument/2006/relationships/hyperlink" Target="https://dle.rae.es/h%C3%A1bil" TargetMode="External"/><Relationship Id="rId17" Type="http://schemas.openxmlformats.org/officeDocument/2006/relationships/hyperlink" Target="https://colombiacompra.gov.co/sites/cce_public/files/cce_circulares/doc-20240823-wa0021.pdf" TargetMode="External"/><Relationship Id="rId25"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2" Type="http://schemas.openxmlformats.org/officeDocument/2006/relationships/styles" Target="styles.xml"/><Relationship Id="rId16" Type="http://schemas.openxmlformats.org/officeDocument/2006/relationships/hyperlink" Target="https://colombiacompra.gov.co/sites/cce_public/files/cce_circulares/doc-20240823-wa0021.pdf" TargetMode="External"/><Relationship Id="rId20"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ites/cce_public/files/cce_documents/cce_guia_regimen_especial.pdf" TargetMode="External"/><Relationship Id="rId24"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5" Type="http://schemas.openxmlformats.org/officeDocument/2006/relationships/footnotes" Target="footnotes.xml"/><Relationship Id="rId15" Type="http://schemas.openxmlformats.org/officeDocument/2006/relationships/hyperlink" Target="https://colombiacompra.gov.co/sites/cce_public/files/cce_circulares/doc-20240823-wa0021.pdf" TargetMode="External"/><Relationship Id="rId23"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olombiacompra.gov.co/sites/cce_public/files/cce_circulares/doc-20240823-wa0021.pdf" TargetMode="External"/><Relationship Id="rId22"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4412</Words>
  <Characters>24267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17</cp:revision>
  <dcterms:created xsi:type="dcterms:W3CDTF">2024-12-30T17:24:00Z</dcterms:created>
  <dcterms:modified xsi:type="dcterms:W3CDTF">2024-12-30T21:24:00Z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e-iceblue</vt:lpwstr>
  </property>
  <property fmtid="{D5CDD505-2E9C-101B-9397-08002B2CF9AE}" pid="4" name="LastSaved">
    <vt:filetime>2024-12-30T00:00:00Z</vt:filetime>
  </property>
  <property fmtid="{D5CDD505-2E9C-101B-9397-08002B2CF9AE}" pid="5" name="Producer">
    <vt:lpwstr>Spire.Pdf</vt:lpwstr>
  </property>
</Properties>
</file>